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64" w:rsidRDefault="000F2E64" w:rsidP="000F2E64">
      <w:pPr>
        <w:jc w:val="center"/>
      </w:pPr>
      <w:r w:rsidRPr="005E39CF">
        <w:rPr>
          <w:rFonts w:cs="Arial"/>
          <w:noProof/>
          <w:lang w:eastAsia="en-GB"/>
        </w:rPr>
        <w:drawing>
          <wp:inline distT="0" distB="0" distL="0" distR="0" wp14:anchorId="74F440F0" wp14:editId="596C36DD">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3C290B" w:rsidRPr="00A0177C" w:rsidRDefault="003C290B" w:rsidP="003C290B">
      <w:pPr>
        <w:spacing w:line="240" w:lineRule="auto"/>
        <w:jc w:val="center"/>
        <w:rPr>
          <w:rFonts w:ascii="Candara" w:hAnsi="Candara"/>
          <w:b/>
          <w:noProof/>
          <w:kern w:val="28"/>
          <w:sz w:val="32"/>
          <w:szCs w:val="32"/>
          <w:lang w:eastAsia="en-GB"/>
        </w:rPr>
      </w:pPr>
      <w:r w:rsidRPr="00A0177C">
        <w:rPr>
          <w:rFonts w:ascii="Candara" w:hAnsi="Candara"/>
          <w:b/>
          <w:noProof/>
          <w:kern w:val="28"/>
          <w:sz w:val="32"/>
          <w:szCs w:val="32"/>
          <w:lang w:eastAsia="en-GB"/>
        </w:rPr>
        <w:t>Summer EFL Instructor: for older teenagers (aged 15-17)</w:t>
      </w:r>
    </w:p>
    <w:p w:rsidR="000F2E64" w:rsidRPr="00F032BD" w:rsidRDefault="000F2E64" w:rsidP="000F2E64">
      <w:pPr>
        <w:jc w:val="center"/>
        <w:rPr>
          <w:rFonts w:ascii="Candara" w:hAnsi="Candara"/>
          <w:b/>
          <w:i/>
          <w:sz w:val="20"/>
          <w:szCs w:val="20"/>
        </w:rPr>
      </w:pPr>
      <w:r w:rsidRPr="00F032BD">
        <w:rPr>
          <w:rFonts w:ascii="Candara" w:hAnsi="Candara"/>
          <w:i/>
          <w:sz w:val="20"/>
          <w:szCs w:val="20"/>
        </w:rPr>
        <w:t xml:space="preserve">Candidates are expected </w:t>
      </w:r>
      <w:r w:rsidR="00A0177C">
        <w:rPr>
          <w:rFonts w:ascii="Candara" w:hAnsi="Candara"/>
          <w:i/>
          <w:sz w:val="20"/>
          <w:szCs w:val="20"/>
        </w:rPr>
        <w:t>visit</w:t>
      </w:r>
      <w:r w:rsidRPr="00F032BD">
        <w:rPr>
          <w:rFonts w:ascii="Candara" w:hAnsi="Candara"/>
          <w:i/>
          <w:sz w:val="20"/>
          <w:szCs w:val="20"/>
        </w:rPr>
        <w:t xml:space="preserve"> the College website </w:t>
      </w:r>
      <w:hyperlink r:id="rId8" w:history="1">
        <w:r w:rsidRPr="00F032BD">
          <w:rPr>
            <w:rStyle w:val="Hyperlink"/>
            <w:rFonts w:ascii="Candara" w:hAnsi="Candara"/>
            <w:i/>
            <w:sz w:val="20"/>
            <w:szCs w:val="20"/>
          </w:rPr>
          <w:t>www.stclares.ac.uk</w:t>
        </w:r>
      </w:hyperlink>
      <w:r w:rsidRPr="00F032BD">
        <w:rPr>
          <w:rFonts w:ascii="Candara" w:hAnsi="Candara"/>
          <w:i/>
          <w:sz w:val="20"/>
          <w:szCs w:val="20"/>
        </w:rPr>
        <w:t xml:space="preserve"> which provides information about St Clare’s and the courses we offer.  The Recruitment section provides additional information about the College </w:t>
      </w:r>
      <w:bookmarkStart w:id="0" w:name="_GoBack"/>
      <w:bookmarkEnd w:id="0"/>
      <w:r w:rsidRPr="00F032BD">
        <w:rPr>
          <w:rFonts w:ascii="Candara" w:hAnsi="Candara"/>
          <w:i/>
          <w:sz w:val="20"/>
          <w:szCs w:val="20"/>
        </w:rPr>
        <w:t>and the recruitment process.</w:t>
      </w:r>
    </w:p>
    <w:p w:rsidR="000F2E64" w:rsidRPr="00F032BD" w:rsidRDefault="000F2E64" w:rsidP="000F2E64">
      <w:pPr>
        <w:jc w:val="center"/>
        <w:rPr>
          <w:rFonts w:ascii="Candara" w:hAnsi="Candara"/>
          <w:b/>
          <w:i/>
          <w:sz w:val="20"/>
          <w:szCs w:val="20"/>
        </w:rPr>
      </w:pPr>
    </w:p>
    <w:tbl>
      <w:tblPr>
        <w:tblStyle w:val="TableGrid"/>
        <w:tblW w:w="0" w:type="auto"/>
        <w:tblLook w:val="04A0" w:firstRow="1" w:lastRow="0" w:firstColumn="1" w:lastColumn="0" w:noHBand="0" w:noVBand="1"/>
      </w:tblPr>
      <w:tblGrid>
        <w:gridCol w:w="2015"/>
        <w:gridCol w:w="6687"/>
      </w:tblGrid>
      <w:tr w:rsidR="000F2E64" w:rsidRPr="00F032BD" w:rsidTr="00A0177C">
        <w:tc>
          <w:tcPr>
            <w:tcW w:w="8702" w:type="dxa"/>
            <w:gridSpan w:val="2"/>
            <w:shd w:val="clear" w:color="auto" w:fill="DEEAF6" w:themeFill="accent1" w:themeFillTint="33"/>
          </w:tcPr>
          <w:p w:rsidR="000F2E64" w:rsidRPr="00F032BD" w:rsidRDefault="000F2E64" w:rsidP="00F56388">
            <w:pPr>
              <w:jc w:val="center"/>
              <w:rPr>
                <w:rFonts w:ascii="Candara" w:hAnsi="Candara"/>
                <w:b/>
                <w:sz w:val="20"/>
                <w:szCs w:val="20"/>
              </w:rPr>
            </w:pPr>
            <w:r w:rsidRPr="00F032BD">
              <w:rPr>
                <w:rFonts w:ascii="Candara" w:hAnsi="Candara"/>
                <w:b/>
                <w:sz w:val="20"/>
                <w:szCs w:val="20"/>
              </w:rPr>
              <w:t>JOB SPECIFICATION</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Title of Post</w:t>
            </w:r>
          </w:p>
        </w:tc>
        <w:tc>
          <w:tcPr>
            <w:tcW w:w="6687" w:type="dxa"/>
          </w:tcPr>
          <w:p w:rsidR="000F2E64" w:rsidRPr="00F032BD" w:rsidRDefault="00C73D7D" w:rsidP="00F56388">
            <w:pPr>
              <w:rPr>
                <w:rFonts w:ascii="Candara" w:hAnsi="Candara"/>
                <w:sz w:val="20"/>
                <w:szCs w:val="20"/>
              </w:rPr>
            </w:pPr>
            <w:r w:rsidRPr="00F032BD">
              <w:rPr>
                <w:rFonts w:ascii="Candara" w:hAnsi="Candara"/>
                <w:sz w:val="20"/>
                <w:szCs w:val="20"/>
              </w:rPr>
              <w:t xml:space="preserve">Summer </w:t>
            </w:r>
            <w:r w:rsidR="003C290B" w:rsidRPr="00F032BD">
              <w:rPr>
                <w:rFonts w:ascii="Candara" w:hAnsi="Candara"/>
                <w:sz w:val="20"/>
                <w:szCs w:val="20"/>
              </w:rPr>
              <w:t xml:space="preserve">EFL Instructor: for older teenagers (aged 15-17) </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 xml:space="preserve">Purpose of Role </w:t>
            </w:r>
          </w:p>
        </w:tc>
        <w:tc>
          <w:tcPr>
            <w:tcW w:w="6687" w:type="dxa"/>
          </w:tcPr>
          <w:p w:rsidR="000F2E64" w:rsidRPr="00F032BD" w:rsidRDefault="003C290B" w:rsidP="003C290B">
            <w:pPr>
              <w:spacing w:after="0" w:line="240" w:lineRule="auto"/>
              <w:rPr>
                <w:rFonts w:ascii="Candara" w:hAnsi="Candara"/>
                <w:sz w:val="20"/>
                <w:szCs w:val="20"/>
              </w:rPr>
            </w:pPr>
            <w:r w:rsidRPr="00F032BD">
              <w:rPr>
                <w:rFonts w:ascii="Candara" w:hAnsi="Candara"/>
                <w:sz w:val="20"/>
                <w:szCs w:val="20"/>
              </w:rPr>
              <w:t>To plan and deliver English Language lessons, which are both challenging and stimulating, to a range of international students attending the summer courses on the St. Clare’s Banbury Road campus.</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Reporting Structure</w:t>
            </w:r>
          </w:p>
        </w:tc>
        <w:tc>
          <w:tcPr>
            <w:tcW w:w="6687" w:type="dxa"/>
          </w:tcPr>
          <w:p w:rsidR="000F2E64" w:rsidRPr="00F032BD" w:rsidRDefault="003C290B" w:rsidP="003C290B">
            <w:pPr>
              <w:spacing w:line="240" w:lineRule="auto"/>
              <w:rPr>
                <w:rFonts w:ascii="Candara" w:hAnsi="Candara"/>
                <w:sz w:val="20"/>
                <w:szCs w:val="20"/>
              </w:rPr>
            </w:pPr>
            <w:r w:rsidRPr="00F032BD">
              <w:rPr>
                <w:rFonts w:ascii="Candara" w:hAnsi="Candara"/>
                <w:sz w:val="20"/>
                <w:szCs w:val="20"/>
              </w:rPr>
              <w:t>You will report to the Director of English Language Courses for contractual matters and the Summer Director of Studies for academic matters.</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Key Responsibilities</w:t>
            </w:r>
          </w:p>
          <w:p w:rsidR="000F2E64" w:rsidRPr="00F032BD" w:rsidRDefault="000F2E64" w:rsidP="00F56388">
            <w:pPr>
              <w:rPr>
                <w:rFonts w:ascii="Candara" w:hAnsi="Candara"/>
                <w:sz w:val="20"/>
                <w:szCs w:val="20"/>
              </w:rPr>
            </w:pPr>
          </w:p>
          <w:p w:rsidR="000F2E64" w:rsidRPr="00F032BD" w:rsidRDefault="000F2E64" w:rsidP="00F56388">
            <w:pPr>
              <w:rPr>
                <w:rFonts w:ascii="Candara" w:hAnsi="Candara"/>
                <w:sz w:val="20"/>
                <w:szCs w:val="20"/>
              </w:rPr>
            </w:pPr>
          </w:p>
        </w:tc>
        <w:tc>
          <w:tcPr>
            <w:tcW w:w="6687" w:type="dxa"/>
          </w:tcPr>
          <w:p w:rsidR="003C290B" w:rsidRPr="00F032BD" w:rsidRDefault="003C290B" w:rsidP="001768F5">
            <w:pPr>
              <w:pStyle w:val="ListParagraph"/>
              <w:numPr>
                <w:ilvl w:val="0"/>
                <w:numId w:val="3"/>
              </w:numPr>
              <w:spacing w:after="0" w:line="240" w:lineRule="auto"/>
              <w:jc w:val="both"/>
              <w:rPr>
                <w:rFonts w:ascii="Candara" w:hAnsi="Candara"/>
                <w:sz w:val="20"/>
                <w:szCs w:val="20"/>
              </w:rPr>
            </w:pPr>
            <w:r w:rsidRPr="00F032BD">
              <w:rPr>
                <w:rFonts w:ascii="Candara" w:hAnsi="Candara"/>
                <w:sz w:val="20"/>
                <w:szCs w:val="20"/>
              </w:rPr>
              <w:t>To prepare a weekly programme of instruction, according to the academic guidelines for the course:</w:t>
            </w:r>
          </w:p>
          <w:p w:rsidR="003C290B" w:rsidRPr="00F032BD" w:rsidRDefault="003C290B" w:rsidP="003C290B">
            <w:pPr>
              <w:pStyle w:val="ListParagraph"/>
              <w:spacing w:after="0" w:line="240" w:lineRule="auto"/>
              <w:jc w:val="both"/>
              <w:rPr>
                <w:rFonts w:ascii="Candara" w:hAnsi="Candara"/>
                <w:sz w:val="20"/>
                <w:szCs w:val="20"/>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3C290B" w:rsidRPr="00F032BD" w:rsidTr="00BE1FAC">
              <w:tc>
                <w:tcPr>
                  <w:tcW w:w="3922" w:type="dxa"/>
                  <w:shd w:val="clear" w:color="auto" w:fill="auto"/>
                </w:tcPr>
                <w:p w:rsidR="003C290B" w:rsidRPr="006E502F" w:rsidRDefault="003C290B" w:rsidP="006E502F">
                  <w:pPr>
                    <w:spacing w:after="0" w:line="240" w:lineRule="auto"/>
                    <w:rPr>
                      <w:rFonts w:ascii="Candara" w:hAnsi="Candara"/>
                      <w:sz w:val="20"/>
                      <w:szCs w:val="20"/>
                    </w:rPr>
                  </w:pPr>
                  <w:r w:rsidRPr="006E502F">
                    <w:rPr>
                      <w:rFonts w:ascii="Candara" w:hAnsi="Candara"/>
                      <w:sz w:val="20"/>
                      <w:szCs w:val="20"/>
                    </w:rPr>
                    <w:t>Summer English and Summer English Closed Groups</w:t>
                  </w:r>
                </w:p>
              </w:tc>
              <w:tc>
                <w:tcPr>
                  <w:tcW w:w="2036" w:type="dxa"/>
                  <w:shd w:val="clear" w:color="auto" w:fill="auto"/>
                </w:tcPr>
                <w:p w:rsidR="003C290B" w:rsidRPr="006E502F" w:rsidRDefault="003C290B" w:rsidP="006E502F">
                  <w:pPr>
                    <w:spacing w:after="0" w:line="240" w:lineRule="auto"/>
                    <w:jc w:val="both"/>
                    <w:rPr>
                      <w:rFonts w:ascii="Candara" w:hAnsi="Candara"/>
                      <w:sz w:val="20"/>
                      <w:szCs w:val="20"/>
                    </w:rPr>
                  </w:pPr>
                  <w:r w:rsidRPr="006E502F">
                    <w:rPr>
                      <w:rFonts w:ascii="Candara" w:hAnsi="Candara"/>
                      <w:sz w:val="20"/>
                      <w:szCs w:val="20"/>
                    </w:rPr>
                    <w:t>21 lessons per week</w:t>
                  </w:r>
                </w:p>
              </w:tc>
            </w:tr>
            <w:tr w:rsidR="003C290B" w:rsidRPr="00F032BD" w:rsidTr="00BE1FAC">
              <w:tc>
                <w:tcPr>
                  <w:tcW w:w="3922" w:type="dxa"/>
                  <w:shd w:val="clear" w:color="auto" w:fill="auto"/>
                </w:tcPr>
                <w:p w:rsidR="003C290B" w:rsidRPr="006E502F" w:rsidRDefault="003C290B" w:rsidP="006E502F">
                  <w:pPr>
                    <w:spacing w:after="0" w:line="240" w:lineRule="auto"/>
                    <w:rPr>
                      <w:rFonts w:ascii="Candara" w:hAnsi="Candara"/>
                      <w:sz w:val="20"/>
                      <w:szCs w:val="20"/>
                    </w:rPr>
                  </w:pPr>
                  <w:r w:rsidRPr="006E502F">
                    <w:rPr>
                      <w:rFonts w:ascii="Candara" w:hAnsi="Candara"/>
                      <w:sz w:val="20"/>
                      <w:szCs w:val="20"/>
                    </w:rPr>
                    <w:t xml:space="preserve">Intensive English and English Plus Academic Subjects </w:t>
                  </w:r>
                </w:p>
              </w:tc>
              <w:tc>
                <w:tcPr>
                  <w:tcW w:w="2036" w:type="dxa"/>
                  <w:shd w:val="clear" w:color="auto" w:fill="auto"/>
                </w:tcPr>
                <w:p w:rsidR="003C290B" w:rsidRPr="006E502F" w:rsidRDefault="003C290B" w:rsidP="006E502F">
                  <w:pPr>
                    <w:spacing w:after="0" w:line="240" w:lineRule="auto"/>
                    <w:jc w:val="both"/>
                    <w:rPr>
                      <w:rFonts w:ascii="Candara" w:hAnsi="Candara"/>
                      <w:sz w:val="20"/>
                      <w:szCs w:val="20"/>
                    </w:rPr>
                  </w:pPr>
                  <w:r w:rsidRPr="006E502F">
                    <w:rPr>
                      <w:rFonts w:ascii="Candara" w:hAnsi="Candara"/>
                      <w:sz w:val="20"/>
                      <w:szCs w:val="20"/>
                    </w:rPr>
                    <w:t>25 lessons per week</w:t>
                  </w:r>
                </w:p>
              </w:tc>
            </w:tr>
          </w:tbl>
          <w:p w:rsidR="003C290B" w:rsidRPr="00F032BD" w:rsidRDefault="003C290B" w:rsidP="003C290B">
            <w:pPr>
              <w:pStyle w:val="ListParagraph"/>
              <w:spacing w:line="240" w:lineRule="auto"/>
              <w:jc w:val="both"/>
              <w:rPr>
                <w:rFonts w:ascii="Candara" w:hAnsi="Candara"/>
                <w:sz w:val="20"/>
                <w:szCs w:val="20"/>
              </w:rPr>
            </w:pP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devise lessons that are appropriate to the level, interests and needs of the learners in each class, maintaining a suitable balance of instructor input, and student involvement.</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 xml:space="preserve">To deliver each class with energy and enthusiasm, aiming high, </w:t>
            </w:r>
            <w:r w:rsidR="00A0177C">
              <w:rPr>
                <w:rFonts w:ascii="Candara" w:hAnsi="Candara"/>
                <w:sz w:val="20"/>
                <w:szCs w:val="20"/>
              </w:rPr>
              <w:t>and providing a learning experience</w:t>
            </w:r>
            <w:r w:rsidRPr="00F032BD">
              <w:rPr>
                <w:rFonts w:ascii="Candara" w:hAnsi="Candara"/>
                <w:sz w:val="20"/>
                <w:szCs w:val="20"/>
              </w:rPr>
              <w:t xml:space="preserve"> that is both challenging and engaging.</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bring creativity and variety to the weekly programme, in consultation with the Director of Studies and other class instructors, using a combination of course book and photocopied materials, appropriate use of audio-visual aids, and incorporating study visits into the afternoon programme where suitable to promote a learning outcome.</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contribute specialist skills to the project classes (Active Language Projects of the Summer English course, study/cultural visits of the Summer English Closed Groups and Research, additional lessons of the English Plus Academic Subjects course and Presentation Skills Projects of the Intensive English course), according to the students’ interests and requirements, including: ‘top tips’ for IELTS or Cambridge exams, Oxford in Literature, pronunciation workshops, learner training activities, reading strategies, global issues debates, etc.</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assist with placement testing and student orientation on the first Monday of each course as required.</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monitor progress through questionnaires in the first and last week of each course.</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attend staff meetings each morning as directed by the Director of Studies, and to participate in instructor development workshops on Friday afternoons as appropriate.</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lastRenderedPageBreak/>
              <w:t>To complete end of course reports and certificates for each student in the main class, and present them to students in the leaving ceremonies on Fridays.</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To be actively involved in the provision of ‘duty of care’, including: completing risk assessments for study visits, monitoring student behaviour around the campus, encouraging integration in and out of the classroom as appropriate, etc.</w:t>
            </w:r>
          </w:p>
          <w:p w:rsidR="003C290B" w:rsidRPr="00F032BD" w:rsidRDefault="003C290B" w:rsidP="001768F5">
            <w:pPr>
              <w:pStyle w:val="ListParagraph"/>
              <w:numPr>
                <w:ilvl w:val="0"/>
                <w:numId w:val="3"/>
              </w:numPr>
              <w:spacing w:line="240" w:lineRule="auto"/>
              <w:rPr>
                <w:rFonts w:ascii="Candara" w:hAnsi="Candara"/>
                <w:sz w:val="20"/>
                <w:szCs w:val="20"/>
              </w:rPr>
            </w:pPr>
            <w:r w:rsidRPr="00F032BD">
              <w:rPr>
                <w:rFonts w:ascii="Candara" w:hAnsi="Candara"/>
                <w:sz w:val="20"/>
                <w:szCs w:val="20"/>
              </w:rPr>
              <w:t xml:space="preserve">To actively promote St Clare’s and the Summer Courses inside and outside of the classroom. This includes seeking opportunities to take photographs of students in academic settings, share them with marketing and recommend other courses. </w:t>
            </w:r>
          </w:p>
          <w:p w:rsidR="000F2E64" w:rsidRPr="00F032BD" w:rsidRDefault="003C290B" w:rsidP="001768F5">
            <w:pPr>
              <w:pStyle w:val="ListParagraph"/>
              <w:numPr>
                <w:ilvl w:val="0"/>
                <w:numId w:val="3"/>
              </w:numPr>
              <w:spacing w:after="0" w:line="240" w:lineRule="auto"/>
              <w:rPr>
                <w:rFonts w:ascii="Candara" w:hAnsi="Candara"/>
                <w:sz w:val="20"/>
                <w:szCs w:val="20"/>
              </w:rPr>
            </w:pPr>
            <w:r w:rsidRPr="00F032BD">
              <w:rPr>
                <w:rFonts w:ascii="Candara" w:hAnsi="Candara"/>
                <w:sz w:val="20"/>
                <w:szCs w:val="20"/>
              </w:rPr>
              <w:t>To perform other duties as reasonably required to ensure an educational and enjoyable experience for the students (e.g. participation in activities sessions, for which supplementary wages are payable).</w:t>
            </w:r>
          </w:p>
          <w:p w:rsidR="003C290B" w:rsidRPr="00F032BD" w:rsidRDefault="003C290B" w:rsidP="003C290B">
            <w:pPr>
              <w:spacing w:after="0" w:line="240" w:lineRule="auto"/>
              <w:rPr>
                <w:rFonts w:ascii="Candara" w:hAnsi="Candara"/>
                <w:sz w:val="20"/>
                <w:szCs w:val="20"/>
              </w:rPr>
            </w:pPr>
          </w:p>
        </w:tc>
      </w:tr>
      <w:tr w:rsidR="000F2E64" w:rsidRPr="00F032BD" w:rsidTr="00A0177C">
        <w:tc>
          <w:tcPr>
            <w:tcW w:w="8702" w:type="dxa"/>
            <w:gridSpan w:val="2"/>
            <w:shd w:val="clear" w:color="auto" w:fill="DEEAF6" w:themeFill="accent1" w:themeFillTint="33"/>
          </w:tcPr>
          <w:p w:rsidR="000F2E64" w:rsidRPr="00F032BD" w:rsidRDefault="000F2E64" w:rsidP="00F56388">
            <w:pPr>
              <w:jc w:val="center"/>
              <w:rPr>
                <w:rFonts w:ascii="Candara" w:hAnsi="Candara"/>
                <w:b/>
                <w:sz w:val="20"/>
                <w:szCs w:val="20"/>
              </w:rPr>
            </w:pPr>
            <w:r w:rsidRPr="00F032BD">
              <w:rPr>
                <w:rFonts w:ascii="Candara" w:hAnsi="Candara"/>
                <w:b/>
                <w:sz w:val="20"/>
                <w:szCs w:val="20"/>
              </w:rPr>
              <w:lastRenderedPageBreak/>
              <w:t>TERMS AND CONDITIONS</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Terms of Employment</w:t>
            </w:r>
          </w:p>
        </w:tc>
        <w:tc>
          <w:tcPr>
            <w:tcW w:w="6687" w:type="dxa"/>
          </w:tcPr>
          <w:p w:rsidR="003C290B" w:rsidRPr="00F032BD" w:rsidRDefault="003C290B" w:rsidP="003C290B">
            <w:pPr>
              <w:pStyle w:val="ListParagraph"/>
              <w:numPr>
                <w:ilvl w:val="0"/>
                <w:numId w:val="1"/>
              </w:numPr>
              <w:spacing w:line="240" w:lineRule="auto"/>
              <w:ind w:left="426"/>
              <w:rPr>
                <w:rFonts w:ascii="Candara" w:hAnsi="Candara"/>
                <w:sz w:val="20"/>
                <w:szCs w:val="20"/>
              </w:rPr>
            </w:pPr>
            <w:r w:rsidRPr="00F032BD">
              <w:rPr>
                <w:rFonts w:ascii="Candara" w:hAnsi="Candara"/>
                <w:sz w:val="20"/>
                <w:szCs w:val="20"/>
              </w:rPr>
              <w:t>Courses run from 18 June to 19 August, and contracts ranging from 3-9 weeks will be offered during that period.</w:t>
            </w:r>
          </w:p>
          <w:p w:rsidR="003C290B" w:rsidRPr="00F032BD" w:rsidRDefault="003C290B" w:rsidP="003C290B">
            <w:pPr>
              <w:pStyle w:val="ListParagraph"/>
              <w:numPr>
                <w:ilvl w:val="0"/>
                <w:numId w:val="1"/>
              </w:numPr>
              <w:spacing w:line="240" w:lineRule="auto"/>
              <w:ind w:left="426"/>
              <w:rPr>
                <w:rFonts w:ascii="Candara" w:hAnsi="Candara"/>
                <w:sz w:val="20"/>
                <w:szCs w:val="20"/>
              </w:rPr>
            </w:pPr>
            <w:r w:rsidRPr="00F032BD">
              <w:rPr>
                <w:rFonts w:ascii="Candara" w:hAnsi="Candara"/>
                <w:sz w:val="20"/>
                <w:szCs w:val="20"/>
              </w:rPr>
              <w:t>You will be required to attend orientation and inductions on the Sunday prior to the course start date, as well as staff meetings on most days during the course.</w:t>
            </w:r>
          </w:p>
          <w:p w:rsidR="000F2E64" w:rsidRPr="00F032BD" w:rsidRDefault="003C290B" w:rsidP="003C290B">
            <w:pPr>
              <w:pStyle w:val="ListParagraph"/>
              <w:numPr>
                <w:ilvl w:val="0"/>
                <w:numId w:val="1"/>
              </w:numPr>
              <w:spacing w:line="240" w:lineRule="auto"/>
              <w:ind w:left="426"/>
              <w:rPr>
                <w:rFonts w:ascii="Candara" w:hAnsi="Candara"/>
                <w:sz w:val="20"/>
                <w:szCs w:val="20"/>
              </w:rPr>
            </w:pPr>
            <w:r w:rsidRPr="00F032BD">
              <w:rPr>
                <w:rFonts w:ascii="Candara" w:hAnsi="Candara"/>
                <w:sz w:val="20"/>
                <w:szCs w:val="20"/>
              </w:rPr>
              <w:t>Contracted hours vary according to the course type (as above, plus preparation, marking and attendance at meetings).</w:t>
            </w:r>
          </w:p>
        </w:tc>
      </w:tr>
      <w:tr w:rsidR="000F2E64" w:rsidRPr="00F032BD" w:rsidTr="00A0177C">
        <w:trPr>
          <w:trHeight w:val="531"/>
        </w:trPr>
        <w:tc>
          <w:tcPr>
            <w:tcW w:w="2015" w:type="dxa"/>
            <w:shd w:val="clear" w:color="auto" w:fill="DEEAF6" w:themeFill="accent1" w:themeFillTint="33"/>
          </w:tcPr>
          <w:p w:rsidR="000F2E64" w:rsidRPr="00F032BD" w:rsidRDefault="00F032BD" w:rsidP="00F032BD">
            <w:pPr>
              <w:rPr>
                <w:rFonts w:ascii="Candara" w:hAnsi="Candara"/>
                <w:sz w:val="20"/>
                <w:szCs w:val="20"/>
              </w:rPr>
            </w:pPr>
            <w:r>
              <w:rPr>
                <w:rFonts w:ascii="Candara" w:hAnsi="Candara"/>
                <w:sz w:val="20"/>
                <w:szCs w:val="20"/>
              </w:rPr>
              <w:t xml:space="preserve">Place of work </w:t>
            </w:r>
          </w:p>
        </w:tc>
        <w:tc>
          <w:tcPr>
            <w:tcW w:w="6687" w:type="dxa"/>
          </w:tcPr>
          <w:p w:rsidR="00F032BD" w:rsidRPr="00F032BD" w:rsidRDefault="000F2E64" w:rsidP="00F56388">
            <w:pPr>
              <w:rPr>
                <w:rFonts w:ascii="Candara" w:hAnsi="Candara"/>
                <w:sz w:val="20"/>
                <w:szCs w:val="20"/>
              </w:rPr>
            </w:pPr>
            <w:r w:rsidRPr="00F032BD">
              <w:rPr>
                <w:rFonts w:ascii="Candara" w:hAnsi="Candara"/>
                <w:sz w:val="20"/>
                <w:szCs w:val="20"/>
              </w:rPr>
              <w:t>139 Banbury Road, Oxford, OX2 7AL</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Hours of Work</w:t>
            </w:r>
          </w:p>
        </w:tc>
        <w:tc>
          <w:tcPr>
            <w:tcW w:w="6687" w:type="dxa"/>
          </w:tcPr>
          <w:p w:rsidR="000F2E64" w:rsidRPr="00F032BD" w:rsidRDefault="003C37CC" w:rsidP="00BE1FAC">
            <w:pPr>
              <w:rPr>
                <w:rFonts w:ascii="Candara" w:hAnsi="Candara"/>
                <w:sz w:val="20"/>
                <w:szCs w:val="20"/>
              </w:rPr>
            </w:pPr>
            <w:r>
              <w:rPr>
                <w:rFonts w:ascii="Candara" w:hAnsi="Candara"/>
                <w:sz w:val="20"/>
                <w:szCs w:val="20"/>
              </w:rPr>
              <w:t xml:space="preserve">See Key Responsibilities </w:t>
            </w:r>
          </w:p>
        </w:tc>
      </w:tr>
      <w:tr w:rsidR="000F2E64" w:rsidRPr="00F032BD" w:rsidTr="00A0177C">
        <w:trPr>
          <w:trHeight w:val="361"/>
        </w:trPr>
        <w:tc>
          <w:tcPr>
            <w:tcW w:w="2015" w:type="dxa"/>
            <w:shd w:val="clear" w:color="auto" w:fill="DEEAF6" w:themeFill="accent1" w:themeFillTint="33"/>
          </w:tcPr>
          <w:p w:rsidR="00F032BD" w:rsidRPr="00F032BD" w:rsidRDefault="00F032BD" w:rsidP="00F56388">
            <w:pPr>
              <w:rPr>
                <w:rFonts w:ascii="Candara" w:hAnsi="Candara"/>
                <w:sz w:val="20"/>
                <w:szCs w:val="20"/>
              </w:rPr>
            </w:pPr>
            <w:r>
              <w:rPr>
                <w:rFonts w:ascii="Candara" w:hAnsi="Candara"/>
                <w:sz w:val="20"/>
                <w:szCs w:val="20"/>
              </w:rPr>
              <w:t>Notice Period</w:t>
            </w:r>
          </w:p>
        </w:tc>
        <w:tc>
          <w:tcPr>
            <w:tcW w:w="6687" w:type="dxa"/>
          </w:tcPr>
          <w:p w:rsidR="00F032BD" w:rsidRPr="00F032BD" w:rsidRDefault="00F032BD" w:rsidP="00F56388">
            <w:pPr>
              <w:rPr>
                <w:rFonts w:ascii="Candara" w:hAnsi="Candara"/>
                <w:sz w:val="20"/>
                <w:szCs w:val="20"/>
              </w:rPr>
            </w:pPr>
            <w:r>
              <w:rPr>
                <w:rFonts w:ascii="Candara" w:hAnsi="Candara"/>
                <w:sz w:val="20"/>
                <w:szCs w:val="20"/>
              </w:rPr>
              <w:t xml:space="preserve">1 week </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Salary / Pay</w:t>
            </w:r>
          </w:p>
        </w:tc>
        <w:tc>
          <w:tcPr>
            <w:tcW w:w="6687" w:type="dxa"/>
          </w:tcPr>
          <w:tbl>
            <w:tblPr>
              <w:tblpPr w:leftFromText="180" w:rightFromText="180" w:vertAnchor="text" w:horzAnchor="margin" w:tblpY="-66"/>
              <w:tblOverlap w:val="never"/>
              <w:tblW w:w="6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9"/>
              <w:gridCol w:w="1678"/>
              <w:gridCol w:w="1618"/>
              <w:gridCol w:w="1052"/>
              <w:gridCol w:w="1384"/>
            </w:tblGrid>
            <w:tr w:rsidR="00F032BD" w:rsidRPr="00F032BD" w:rsidTr="00F032BD">
              <w:trPr>
                <w:trHeight w:val="74"/>
              </w:trPr>
              <w:tc>
                <w:tcPr>
                  <w:tcW w:w="729" w:type="dxa"/>
                  <w:tcMar>
                    <w:top w:w="0" w:type="dxa"/>
                    <w:left w:w="108" w:type="dxa"/>
                    <w:bottom w:w="0" w:type="dxa"/>
                    <w:right w:w="108" w:type="dxa"/>
                  </w:tcMar>
                  <w:hideMark/>
                </w:tcPr>
                <w:p w:rsidR="00F032BD" w:rsidRPr="00F032BD" w:rsidRDefault="00F032BD" w:rsidP="00F032BD">
                  <w:pPr>
                    <w:spacing w:after="0" w:line="240" w:lineRule="auto"/>
                    <w:jc w:val="center"/>
                    <w:rPr>
                      <w:rFonts w:ascii="Candara" w:eastAsia="Times New Roman" w:hAnsi="Candara" w:cs="Calibri"/>
                      <w:b/>
                      <w:sz w:val="18"/>
                      <w:szCs w:val="18"/>
                      <w:lang w:val="en-US"/>
                    </w:rPr>
                  </w:pPr>
                  <w:r w:rsidRPr="00F032BD">
                    <w:rPr>
                      <w:rFonts w:ascii="Candara" w:eastAsia="Times New Roman" w:hAnsi="Candara" w:cs="Calibri"/>
                      <w:b/>
                      <w:sz w:val="18"/>
                      <w:szCs w:val="18"/>
                      <w:lang w:val="en-US"/>
                    </w:rPr>
                    <w:t>Grade</w:t>
                  </w:r>
                </w:p>
              </w:tc>
              <w:tc>
                <w:tcPr>
                  <w:tcW w:w="1678" w:type="dxa"/>
                  <w:tcMar>
                    <w:top w:w="0" w:type="dxa"/>
                    <w:left w:w="108" w:type="dxa"/>
                    <w:bottom w:w="0" w:type="dxa"/>
                    <w:right w:w="108" w:type="dxa"/>
                  </w:tcMar>
                  <w:hideMark/>
                </w:tcPr>
                <w:p w:rsidR="00F032BD" w:rsidRPr="00F032BD" w:rsidRDefault="00F032BD" w:rsidP="00F032BD">
                  <w:pPr>
                    <w:spacing w:after="0" w:line="240" w:lineRule="auto"/>
                    <w:jc w:val="center"/>
                    <w:rPr>
                      <w:rFonts w:ascii="Candara" w:eastAsia="Times New Roman" w:hAnsi="Candara" w:cs="Calibri"/>
                      <w:b/>
                      <w:sz w:val="18"/>
                      <w:szCs w:val="18"/>
                      <w:lang w:val="en-US"/>
                    </w:rPr>
                  </w:pPr>
                  <w:r w:rsidRPr="00F032BD">
                    <w:rPr>
                      <w:rFonts w:ascii="Candara" w:eastAsia="Times New Roman" w:hAnsi="Candara" w:cs="Calibri"/>
                      <w:b/>
                      <w:sz w:val="18"/>
                      <w:szCs w:val="18"/>
                      <w:lang w:val="en-US"/>
                    </w:rPr>
                    <w:t>Criteria</w:t>
                  </w:r>
                </w:p>
              </w:tc>
              <w:tc>
                <w:tcPr>
                  <w:tcW w:w="1618" w:type="dxa"/>
                  <w:tcMar>
                    <w:top w:w="0" w:type="dxa"/>
                    <w:left w:w="108" w:type="dxa"/>
                    <w:bottom w:w="0" w:type="dxa"/>
                    <w:right w:w="108" w:type="dxa"/>
                  </w:tcMar>
                  <w:hideMark/>
                </w:tcPr>
                <w:p w:rsidR="00F032BD" w:rsidRPr="00F032BD" w:rsidRDefault="00F032BD" w:rsidP="00F032BD">
                  <w:pPr>
                    <w:spacing w:after="0" w:line="240" w:lineRule="auto"/>
                    <w:jc w:val="center"/>
                    <w:rPr>
                      <w:rFonts w:ascii="Candara" w:eastAsia="Times New Roman" w:hAnsi="Candara" w:cs="Calibri"/>
                      <w:b/>
                      <w:sz w:val="18"/>
                      <w:szCs w:val="18"/>
                      <w:lang w:val="en-US"/>
                    </w:rPr>
                  </w:pPr>
                  <w:r w:rsidRPr="00F032BD">
                    <w:rPr>
                      <w:rFonts w:ascii="Candara" w:eastAsia="Times New Roman" w:hAnsi="Candara" w:cs="Calibri"/>
                      <w:b/>
                      <w:sz w:val="18"/>
                      <w:szCs w:val="18"/>
                      <w:lang w:val="en-US"/>
                    </w:rPr>
                    <w:t>Course type</w:t>
                  </w:r>
                </w:p>
              </w:tc>
              <w:tc>
                <w:tcPr>
                  <w:tcW w:w="1052" w:type="dxa"/>
                  <w:tcMar>
                    <w:top w:w="0" w:type="dxa"/>
                    <w:left w:w="108" w:type="dxa"/>
                    <w:bottom w:w="0" w:type="dxa"/>
                    <w:right w:w="108" w:type="dxa"/>
                  </w:tcMar>
                  <w:hideMark/>
                </w:tcPr>
                <w:p w:rsidR="00F032BD" w:rsidRPr="00F032BD" w:rsidRDefault="00F032BD" w:rsidP="00F032BD">
                  <w:pPr>
                    <w:spacing w:after="0" w:line="240" w:lineRule="auto"/>
                    <w:jc w:val="center"/>
                    <w:rPr>
                      <w:rFonts w:ascii="Candara" w:eastAsia="Times New Roman" w:hAnsi="Candara" w:cs="Calibri"/>
                      <w:b/>
                      <w:sz w:val="18"/>
                      <w:szCs w:val="18"/>
                      <w:lang w:val="en-US"/>
                    </w:rPr>
                  </w:pPr>
                  <w:r w:rsidRPr="00F032BD">
                    <w:rPr>
                      <w:rFonts w:ascii="Candara" w:eastAsia="Times New Roman" w:hAnsi="Candara" w:cs="Calibri"/>
                      <w:b/>
                      <w:sz w:val="18"/>
                      <w:szCs w:val="18"/>
                      <w:lang w:val="en-US"/>
                    </w:rPr>
                    <w:t>Weekly rate of pay</w:t>
                  </w:r>
                </w:p>
              </w:tc>
              <w:tc>
                <w:tcPr>
                  <w:tcW w:w="1384" w:type="dxa"/>
                </w:tcPr>
                <w:p w:rsidR="00F032BD" w:rsidRPr="00F032BD" w:rsidRDefault="00F032BD" w:rsidP="00F032BD">
                  <w:pPr>
                    <w:spacing w:after="0" w:line="240" w:lineRule="auto"/>
                    <w:ind w:left="141"/>
                    <w:jc w:val="center"/>
                    <w:rPr>
                      <w:rFonts w:ascii="Candara" w:eastAsia="Times New Roman" w:hAnsi="Candara" w:cs="Calibri"/>
                      <w:b/>
                      <w:sz w:val="18"/>
                      <w:szCs w:val="18"/>
                      <w:lang w:val="en-US"/>
                    </w:rPr>
                  </w:pPr>
                  <w:r w:rsidRPr="00F032BD">
                    <w:rPr>
                      <w:rFonts w:ascii="Candara" w:eastAsia="Times New Roman" w:hAnsi="Candara" w:cs="Calibri"/>
                      <w:b/>
                      <w:sz w:val="18"/>
                      <w:szCs w:val="18"/>
                      <w:lang w:val="en-US"/>
                    </w:rPr>
                    <w:t>Benefits</w:t>
                  </w:r>
                </w:p>
              </w:tc>
            </w:tr>
            <w:tr w:rsidR="00F032BD" w:rsidRPr="00F032BD" w:rsidTr="00F032BD">
              <w:trPr>
                <w:trHeight w:val="321"/>
              </w:trPr>
              <w:tc>
                <w:tcPr>
                  <w:tcW w:w="729" w:type="dxa"/>
                  <w:vMerge w:val="restart"/>
                  <w:tcMar>
                    <w:top w:w="0" w:type="dxa"/>
                    <w:left w:w="108" w:type="dxa"/>
                    <w:bottom w:w="0" w:type="dxa"/>
                    <w:right w:w="108" w:type="dxa"/>
                  </w:tcMar>
                  <w:vAlign w:val="center"/>
                  <w:hideMark/>
                </w:tcPr>
                <w:p w:rsidR="00F032BD" w:rsidRPr="00F032BD" w:rsidRDefault="00F032BD" w:rsidP="00F032BD">
                  <w:pPr>
                    <w:spacing w:after="0" w:line="240" w:lineRule="auto"/>
                    <w:jc w:val="center"/>
                    <w:outlineLvl w:val="2"/>
                    <w:rPr>
                      <w:rFonts w:ascii="Candara" w:eastAsia="Times New Roman" w:hAnsi="Candara" w:cs="Calibri"/>
                      <w:b/>
                      <w:bCs/>
                      <w:sz w:val="18"/>
                      <w:szCs w:val="18"/>
                      <w:lang w:val="en" w:eastAsia="en-GB"/>
                    </w:rPr>
                  </w:pPr>
                  <w:r w:rsidRPr="00F032BD">
                    <w:rPr>
                      <w:rFonts w:ascii="Candara" w:eastAsia="Times New Roman" w:hAnsi="Candara" w:cs="Calibri"/>
                      <w:b/>
                      <w:bCs/>
                      <w:sz w:val="18"/>
                      <w:szCs w:val="18"/>
                      <w:lang w:val="en" w:eastAsia="en-GB"/>
                    </w:rPr>
                    <w:t>Grade 1</w:t>
                  </w:r>
                </w:p>
              </w:tc>
              <w:tc>
                <w:tcPr>
                  <w:tcW w:w="1678" w:type="dxa"/>
                  <w:vMerge w:val="restart"/>
                  <w:tcMar>
                    <w:top w:w="0" w:type="dxa"/>
                    <w:left w:w="108" w:type="dxa"/>
                    <w:bottom w:w="0" w:type="dxa"/>
                    <w:right w:w="108" w:type="dxa"/>
                  </w:tcMar>
                  <w:vAlign w:val="center"/>
                  <w:hideMark/>
                </w:tcPr>
                <w:p w:rsidR="00F032BD" w:rsidRPr="00F032BD" w:rsidRDefault="00F032BD" w:rsidP="00F032BD">
                  <w:pPr>
                    <w:spacing w:after="0" w:line="240" w:lineRule="auto"/>
                    <w:ind w:right="-108"/>
                    <w:jc w:val="center"/>
                    <w:rPr>
                      <w:rFonts w:ascii="Candara" w:hAnsi="Candara" w:cs="Calibri"/>
                      <w:sz w:val="18"/>
                      <w:szCs w:val="18"/>
                    </w:rPr>
                  </w:pPr>
                  <w:r w:rsidRPr="00F032BD">
                    <w:rPr>
                      <w:rFonts w:ascii="Candara" w:hAnsi="Candara" w:cs="Calibri"/>
                      <w:b/>
                      <w:sz w:val="18"/>
                      <w:szCs w:val="18"/>
                    </w:rPr>
                    <w:t xml:space="preserve">TEFLI  </w:t>
                  </w:r>
                  <w:r w:rsidRPr="00F032BD">
                    <w:rPr>
                      <w:rFonts w:ascii="Candara" w:hAnsi="Candara" w:cs="Calibri"/>
                      <w:sz w:val="18"/>
                      <w:szCs w:val="18"/>
                    </w:rPr>
                    <w:t>Initiated EFL instructors</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RSA/UCLES</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CELTA or equivalent</w:t>
                  </w:r>
                </w:p>
              </w:tc>
              <w:tc>
                <w:tcPr>
                  <w:tcW w:w="1618" w:type="dxa"/>
                  <w:tcMar>
                    <w:top w:w="0" w:type="dxa"/>
                    <w:left w:w="108" w:type="dxa"/>
                    <w:bottom w:w="0" w:type="dxa"/>
                    <w:right w:w="108" w:type="dxa"/>
                  </w:tcMar>
                  <w:vAlign w:val="center"/>
                </w:tcPr>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Summer English</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(21 lessons/week)**</w:t>
                  </w:r>
                </w:p>
              </w:tc>
              <w:tc>
                <w:tcPr>
                  <w:tcW w:w="1052"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b/>
                      <w:bCs/>
                      <w:sz w:val="18"/>
                      <w:szCs w:val="18"/>
                    </w:rPr>
                  </w:pPr>
                  <w:r w:rsidRPr="00F032BD">
                    <w:rPr>
                      <w:rFonts w:ascii="Candara" w:hAnsi="Candara" w:cs="Calibri"/>
                      <w:b/>
                      <w:bCs/>
                      <w:sz w:val="18"/>
                      <w:szCs w:val="18"/>
                    </w:rPr>
                    <w:t>£428.86</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(including £46.19 holiday pay)</w:t>
                  </w:r>
                </w:p>
              </w:tc>
              <w:tc>
                <w:tcPr>
                  <w:tcW w:w="1384" w:type="dxa"/>
                  <w:vMerge w:val="restart"/>
                  <w:vAlign w:val="center"/>
                </w:tcPr>
                <w:p w:rsidR="00F032BD" w:rsidRPr="00F032BD" w:rsidRDefault="00F032BD" w:rsidP="00F032BD">
                  <w:pPr>
                    <w:spacing w:after="0" w:line="240" w:lineRule="auto"/>
                    <w:jc w:val="center"/>
                    <w:rPr>
                      <w:rFonts w:ascii="Candara" w:hAnsi="Candara" w:cs="Calibri"/>
                      <w:bCs/>
                      <w:sz w:val="18"/>
                      <w:szCs w:val="18"/>
                    </w:rPr>
                  </w:pPr>
                  <w:r w:rsidRPr="00F032BD">
                    <w:rPr>
                      <w:rFonts w:ascii="Candara" w:hAnsi="Candara" w:cs="Calibri"/>
                      <w:bCs/>
                      <w:sz w:val="18"/>
                      <w:szCs w:val="18"/>
                    </w:rPr>
                    <w:t>Lunch*</w:t>
                  </w:r>
                </w:p>
                <w:p w:rsidR="00F032BD" w:rsidRPr="00F032BD" w:rsidRDefault="00F032BD" w:rsidP="00F032BD">
                  <w:pPr>
                    <w:spacing w:after="0" w:line="240" w:lineRule="auto"/>
                    <w:jc w:val="center"/>
                    <w:rPr>
                      <w:rFonts w:ascii="Candara" w:hAnsi="Candara" w:cs="Calibri"/>
                      <w:bCs/>
                      <w:sz w:val="18"/>
                      <w:szCs w:val="18"/>
                    </w:rPr>
                  </w:pPr>
                  <w:r w:rsidRPr="00F032BD">
                    <w:rPr>
                      <w:rFonts w:ascii="Candara" w:hAnsi="Candara" w:cs="Calibri"/>
                      <w:bCs/>
                      <w:sz w:val="18"/>
                      <w:szCs w:val="18"/>
                    </w:rPr>
                    <w:t>&amp;</w:t>
                  </w:r>
                </w:p>
                <w:p w:rsidR="00F032BD" w:rsidRPr="00F032BD" w:rsidRDefault="00A0177C" w:rsidP="00F032BD">
                  <w:pPr>
                    <w:spacing w:after="0" w:line="240" w:lineRule="auto"/>
                    <w:jc w:val="center"/>
                    <w:rPr>
                      <w:rFonts w:ascii="Candara" w:hAnsi="Candara" w:cs="Calibri"/>
                      <w:bCs/>
                      <w:sz w:val="18"/>
                      <w:szCs w:val="18"/>
                    </w:rPr>
                  </w:pPr>
                  <w:r>
                    <w:rPr>
                      <w:rFonts w:ascii="Candara" w:hAnsi="Candara" w:cs="Calibri"/>
                      <w:bCs/>
                      <w:sz w:val="18"/>
                      <w:szCs w:val="18"/>
                    </w:rPr>
                    <w:t>s</w:t>
                  </w:r>
                  <w:r w:rsidR="00F032BD" w:rsidRPr="00F032BD">
                    <w:rPr>
                      <w:rFonts w:ascii="Candara" w:hAnsi="Candara" w:cs="Calibri"/>
                      <w:bCs/>
                      <w:sz w:val="18"/>
                      <w:szCs w:val="18"/>
                    </w:rPr>
                    <w:t>ubsidised accommodation may be available.</w:t>
                  </w:r>
                </w:p>
              </w:tc>
            </w:tr>
            <w:tr w:rsidR="00F032BD" w:rsidRPr="00F032BD" w:rsidTr="00F032BD">
              <w:trPr>
                <w:trHeight w:val="322"/>
              </w:trPr>
              <w:tc>
                <w:tcPr>
                  <w:tcW w:w="729" w:type="dxa"/>
                  <w:vMerge/>
                  <w:vAlign w:val="center"/>
                  <w:hideMark/>
                </w:tcPr>
                <w:p w:rsidR="00F032BD" w:rsidRPr="00F032BD" w:rsidRDefault="00F032BD" w:rsidP="00F032BD">
                  <w:pPr>
                    <w:spacing w:after="0" w:line="240" w:lineRule="auto"/>
                    <w:jc w:val="center"/>
                    <w:outlineLvl w:val="2"/>
                    <w:rPr>
                      <w:rFonts w:ascii="Candara" w:eastAsia="Times New Roman" w:hAnsi="Candara" w:cs="Calibri"/>
                      <w:b/>
                      <w:bCs/>
                      <w:sz w:val="18"/>
                      <w:szCs w:val="18"/>
                      <w:lang w:val="en" w:eastAsia="en-GB"/>
                    </w:rPr>
                  </w:pPr>
                </w:p>
              </w:tc>
              <w:tc>
                <w:tcPr>
                  <w:tcW w:w="1678" w:type="dxa"/>
                  <w:vMerge/>
                  <w:vAlign w:val="center"/>
                  <w:hideMark/>
                </w:tcPr>
                <w:p w:rsidR="00F032BD" w:rsidRPr="00F032BD" w:rsidRDefault="00F032BD" w:rsidP="00F032BD">
                  <w:pPr>
                    <w:spacing w:after="0" w:line="240" w:lineRule="auto"/>
                    <w:jc w:val="center"/>
                    <w:rPr>
                      <w:rFonts w:ascii="Candara" w:hAnsi="Candara" w:cs="Calibri"/>
                      <w:sz w:val="18"/>
                      <w:szCs w:val="18"/>
                    </w:rPr>
                  </w:pPr>
                </w:p>
              </w:tc>
              <w:tc>
                <w:tcPr>
                  <w:tcW w:w="1618"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Intensive English</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(25 lessons/week)**</w:t>
                  </w:r>
                </w:p>
              </w:tc>
              <w:tc>
                <w:tcPr>
                  <w:tcW w:w="1052"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b/>
                      <w:bCs/>
                      <w:sz w:val="18"/>
                      <w:szCs w:val="18"/>
                    </w:rPr>
                  </w:pPr>
                  <w:r w:rsidRPr="00F032BD">
                    <w:rPr>
                      <w:rFonts w:ascii="Candara" w:hAnsi="Candara" w:cs="Calibri"/>
                      <w:b/>
                      <w:bCs/>
                      <w:sz w:val="18"/>
                      <w:szCs w:val="18"/>
                    </w:rPr>
                    <w:t>£510.55</w:t>
                  </w:r>
                </w:p>
                <w:p w:rsidR="00F032BD" w:rsidRPr="00F032BD" w:rsidRDefault="00F032BD" w:rsidP="00F032BD">
                  <w:pPr>
                    <w:spacing w:after="0" w:line="240" w:lineRule="auto"/>
                    <w:jc w:val="center"/>
                    <w:rPr>
                      <w:rFonts w:ascii="Candara" w:hAnsi="Candara" w:cs="Calibri"/>
                      <w:sz w:val="18"/>
                      <w:szCs w:val="18"/>
                      <w:highlight w:val="yellow"/>
                    </w:rPr>
                  </w:pPr>
                  <w:r w:rsidRPr="00F032BD">
                    <w:rPr>
                      <w:rFonts w:ascii="Candara" w:hAnsi="Candara" w:cs="Calibri"/>
                      <w:sz w:val="18"/>
                      <w:szCs w:val="18"/>
                    </w:rPr>
                    <w:t>(including £54.99 holiday pay)</w:t>
                  </w:r>
                </w:p>
              </w:tc>
              <w:tc>
                <w:tcPr>
                  <w:tcW w:w="1384" w:type="dxa"/>
                  <w:vMerge/>
                  <w:vAlign w:val="center"/>
                </w:tcPr>
                <w:p w:rsidR="00F032BD" w:rsidRPr="00F032BD" w:rsidRDefault="00F032BD" w:rsidP="00F032BD">
                  <w:pPr>
                    <w:jc w:val="center"/>
                    <w:rPr>
                      <w:rFonts w:ascii="Candara" w:hAnsi="Candara" w:cs="Calibri"/>
                      <w:bCs/>
                      <w:sz w:val="18"/>
                      <w:szCs w:val="18"/>
                    </w:rPr>
                  </w:pPr>
                </w:p>
              </w:tc>
            </w:tr>
            <w:tr w:rsidR="00F032BD" w:rsidRPr="00F032BD" w:rsidTr="00F032BD">
              <w:trPr>
                <w:trHeight w:val="322"/>
              </w:trPr>
              <w:tc>
                <w:tcPr>
                  <w:tcW w:w="729" w:type="dxa"/>
                  <w:vMerge w:val="restart"/>
                  <w:tcMar>
                    <w:top w:w="0" w:type="dxa"/>
                    <w:left w:w="108" w:type="dxa"/>
                    <w:bottom w:w="0" w:type="dxa"/>
                    <w:right w:w="108" w:type="dxa"/>
                  </w:tcMar>
                  <w:vAlign w:val="center"/>
                  <w:hideMark/>
                </w:tcPr>
                <w:p w:rsidR="00F032BD" w:rsidRPr="00F032BD" w:rsidRDefault="00F032BD" w:rsidP="00F032BD">
                  <w:pPr>
                    <w:spacing w:after="0" w:line="240" w:lineRule="auto"/>
                    <w:jc w:val="center"/>
                    <w:outlineLvl w:val="2"/>
                    <w:rPr>
                      <w:rFonts w:ascii="Candara" w:eastAsia="Times New Roman" w:hAnsi="Candara" w:cs="Calibri"/>
                      <w:b/>
                      <w:bCs/>
                      <w:sz w:val="18"/>
                      <w:szCs w:val="18"/>
                      <w:lang w:val="en" w:eastAsia="en-GB"/>
                    </w:rPr>
                  </w:pPr>
                  <w:r w:rsidRPr="00F032BD">
                    <w:rPr>
                      <w:rFonts w:ascii="Candara" w:eastAsia="Times New Roman" w:hAnsi="Candara" w:cs="Calibri"/>
                      <w:b/>
                      <w:bCs/>
                      <w:sz w:val="18"/>
                      <w:szCs w:val="18"/>
                      <w:lang w:val="en" w:eastAsia="en-GB"/>
                    </w:rPr>
                    <w:t>Grade 2</w:t>
                  </w:r>
                </w:p>
              </w:tc>
              <w:tc>
                <w:tcPr>
                  <w:tcW w:w="1678" w:type="dxa"/>
                  <w:vMerge w:val="restart"/>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b/>
                      <w:sz w:val="18"/>
                      <w:szCs w:val="18"/>
                    </w:rPr>
                    <w:t>TEFLQ</w:t>
                  </w:r>
                  <w:r w:rsidRPr="00F032BD">
                    <w:rPr>
                      <w:rFonts w:ascii="Candara" w:hAnsi="Candara" w:cs="Calibri"/>
                      <w:sz w:val="18"/>
                      <w:szCs w:val="18"/>
                    </w:rPr>
                    <w:t xml:space="preserve">  Qualified EFL instructors</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DELTA</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MA ELT/TESOL</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Dip ELT/TESOL</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PGCE EFL/TESOL</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(as defined by the AccreditationUK)</w:t>
                  </w:r>
                </w:p>
              </w:tc>
              <w:tc>
                <w:tcPr>
                  <w:tcW w:w="1618" w:type="dxa"/>
                  <w:tcMar>
                    <w:top w:w="0" w:type="dxa"/>
                    <w:left w:w="108" w:type="dxa"/>
                    <w:bottom w:w="0" w:type="dxa"/>
                    <w:right w:w="108" w:type="dxa"/>
                  </w:tcMar>
                  <w:vAlign w:val="center"/>
                </w:tcPr>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Summer English</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(21 lessons/week)**</w:t>
                  </w:r>
                </w:p>
              </w:tc>
              <w:tc>
                <w:tcPr>
                  <w:tcW w:w="1052"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b/>
                      <w:bCs/>
                      <w:sz w:val="18"/>
                      <w:szCs w:val="18"/>
                    </w:rPr>
                  </w:pPr>
                  <w:r w:rsidRPr="00F032BD">
                    <w:rPr>
                      <w:rFonts w:ascii="Candara" w:hAnsi="Candara" w:cs="Calibri"/>
                      <w:b/>
                      <w:bCs/>
                      <w:sz w:val="18"/>
                      <w:szCs w:val="18"/>
                    </w:rPr>
                    <w:t>£504.88</w:t>
                  </w:r>
                </w:p>
                <w:p w:rsidR="00F032BD" w:rsidRPr="00F032BD" w:rsidRDefault="00F032BD" w:rsidP="00F032BD">
                  <w:pPr>
                    <w:spacing w:after="0" w:line="240" w:lineRule="auto"/>
                    <w:jc w:val="center"/>
                    <w:rPr>
                      <w:rFonts w:ascii="Candara" w:hAnsi="Candara" w:cs="Calibri"/>
                      <w:sz w:val="18"/>
                      <w:szCs w:val="18"/>
                      <w:highlight w:val="yellow"/>
                    </w:rPr>
                  </w:pPr>
                  <w:r w:rsidRPr="00F032BD">
                    <w:rPr>
                      <w:rFonts w:ascii="Candara" w:hAnsi="Candara" w:cs="Calibri"/>
                      <w:sz w:val="18"/>
                      <w:szCs w:val="18"/>
                    </w:rPr>
                    <w:t>(including £54.37 holiday pay)</w:t>
                  </w:r>
                </w:p>
              </w:tc>
              <w:tc>
                <w:tcPr>
                  <w:tcW w:w="1384" w:type="dxa"/>
                  <w:vMerge/>
                  <w:vAlign w:val="center"/>
                </w:tcPr>
                <w:p w:rsidR="00F032BD" w:rsidRPr="00F032BD" w:rsidRDefault="00F032BD" w:rsidP="00F032BD">
                  <w:pPr>
                    <w:jc w:val="center"/>
                    <w:rPr>
                      <w:rFonts w:ascii="Candara" w:hAnsi="Candara" w:cs="Calibri"/>
                      <w:bCs/>
                      <w:sz w:val="18"/>
                      <w:szCs w:val="18"/>
                    </w:rPr>
                  </w:pPr>
                </w:p>
              </w:tc>
            </w:tr>
            <w:tr w:rsidR="00F032BD" w:rsidRPr="00F032BD" w:rsidTr="00F032BD">
              <w:trPr>
                <w:trHeight w:val="322"/>
              </w:trPr>
              <w:tc>
                <w:tcPr>
                  <w:tcW w:w="729" w:type="dxa"/>
                  <w:vMerge/>
                  <w:vAlign w:val="center"/>
                  <w:hideMark/>
                </w:tcPr>
                <w:p w:rsidR="00F032BD" w:rsidRPr="00F032BD" w:rsidRDefault="00F032BD" w:rsidP="00F032BD">
                  <w:pPr>
                    <w:spacing w:after="0" w:line="240" w:lineRule="auto"/>
                    <w:jc w:val="center"/>
                    <w:rPr>
                      <w:rFonts w:ascii="Candara" w:hAnsi="Candara" w:cs="Calibri"/>
                      <w:b/>
                      <w:bCs/>
                      <w:sz w:val="18"/>
                      <w:szCs w:val="18"/>
                    </w:rPr>
                  </w:pPr>
                </w:p>
              </w:tc>
              <w:tc>
                <w:tcPr>
                  <w:tcW w:w="1678" w:type="dxa"/>
                  <w:vMerge/>
                  <w:vAlign w:val="center"/>
                  <w:hideMark/>
                </w:tcPr>
                <w:p w:rsidR="00F032BD" w:rsidRPr="00F032BD" w:rsidRDefault="00F032BD" w:rsidP="00F032BD">
                  <w:pPr>
                    <w:spacing w:after="0" w:line="240" w:lineRule="auto"/>
                    <w:jc w:val="center"/>
                    <w:rPr>
                      <w:rFonts w:ascii="Candara" w:hAnsi="Candara" w:cs="Calibri"/>
                      <w:sz w:val="18"/>
                      <w:szCs w:val="18"/>
                    </w:rPr>
                  </w:pPr>
                </w:p>
              </w:tc>
              <w:tc>
                <w:tcPr>
                  <w:tcW w:w="1618"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Intensive English</w:t>
                  </w:r>
                </w:p>
                <w:p w:rsidR="00F032BD" w:rsidRPr="00F032BD" w:rsidRDefault="00F032BD" w:rsidP="00F032BD">
                  <w:pPr>
                    <w:spacing w:after="0" w:line="240" w:lineRule="auto"/>
                    <w:jc w:val="center"/>
                    <w:rPr>
                      <w:rFonts w:ascii="Candara" w:hAnsi="Candara" w:cs="Calibri"/>
                      <w:sz w:val="18"/>
                      <w:szCs w:val="18"/>
                    </w:rPr>
                  </w:pPr>
                  <w:r w:rsidRPr="00F032BD">
                    <w:rPr>
                      <w:rFonts w:ascii="Candara" w:hAnsi="Candara" w:cs="Calibri"/>
                      <w:sz w:val="18"/>
                      <w:szCs w:val="18"/>
                    </w:rPr>
                    <w:t>(25 lessons /week)**</w:t>
                  </w:r>
                </w:p>
              </w:tc>
              <w:tc>
                <w:tcPr>
                  <w:tcW w:w="1052" w:type="dxa"/>
                  <w:tcMar>
                    <w:top w:w="0" w:type="dxa"/>
                    <w:left w:w="108" w:type="dxa"/>
                    <w:bottom w:w="0" w:type="dxa"/>
                    <w:right w:w="108" w:type="dxa"/>
                  </w:tcMar>
                  <w:vAlign w:val="center"/>
                  <w:hideMark/>
                </w:tcPr>
                <w:p w:rsidR="00F032BD" w:rsidRPr="00F032BD" w:rsidRDefault="00F032BD" w:rsidP="00F032BD">
                  <w:pPr>
                    <w:spacing w:after="0" w:line="240" w:lineRule="auto"/>
                    <w:jc w:val="center"/>
                    <w:rPr>
                      <w:rFonts w:ascii="Candara" w:hAnsi="Candara" w:cs="Calibri"/>
                      <w:b/>
                      <w:bCs/>
                      <w:sz w:val="18"/>
                      <w:szCs w:val="18"/>
                    </w:rPr>
                  </w:pPr>
                  <w:r w:rsidRPr="00F032BD">
                    <w:rPr>
                      <w:rFonts w:ascii="Candara" w:hAnsi="Candara" w:cs="Calibri"/>
                      <w:b/>
                      <w:bCs/>
                      <w:sz w:val="18"/>
                      <w:szCs w:val="18"/>
                    </w:rPr>
                    <w:t>£601.05</w:t>
                  </w:r>
                </w:p>
                <w:p w:rsidR="00F032BD" w:rsidRPr="00F032BD" w:rsidRDefault="00F032BD" w:rsidP="00F032BD">
                  <w:pPr>
                    <w:spacing w:after="0" w:line="240" w:lineRule="auto"/>
                    <w:jc w:val="center"/>
                    <w:rPr>
                      <w:rFonts w:ascii="Candara" w:hAnsi="Candara" w:cs="Calibri"/>
                      <w:sz w:val="18"/>
                      <w:szCs w:val="18"/>
                      <w:highlight w:val="yellow"/>
                    </w:rPr>
                  </w:pPr>
                  <w:r w:rsidRPr="00F032BD">
                    <w:rPr>
                      <w:rFonts w:ascii="Candara" w:hAnsi="Candara" w:cs="Calibri"/>
                      <w:sz w:val="18"/>
                      <w:szCs w:val="18"/>
                    </w:rPr>
                    <w:t>(including £64.73 holiday pay)</w:t>
                  </w:r>
                </w:p>
              </w:tc>
              <w:tc>
                <w:tcPr>
                  <w:tcW w:w="1384" w:type="dxa"/>
                  <w:vMerge/>
                  <w:vAlign w:val="center"/>
                </w:tcPr>
                <w:p w:rsidR="00F032BD" w:rsidRPr="00F032BD" w:rsidRDefault="00F032BD" w:rsidP="00F032BD">
                  <w:pPr>
                    <w:spacing w:after="0" w:line="240" w:lineRule="auto"/>
                    <w:jc w:val="center"/>
                    <w:rPr>
                      <w:rFonts w:ascii="Candara" w:hAnsi="Candara" w:cs="Calibri"/>
                      <w:bCs/>
                      <w:sz w:val="18"/>
                      <w:szCs w:val="18"/>
                    </w:rPr>
                  </w:pPr>
                </w:p>
              </w:tc>
            </w:tr>
          </w:tbl>
          <w:p w:rsidR="003C290B" w:rsidRPr="00F032BD" w:rsidRDefault="003C290B" w:rsidP="003C290B">
            <w:pPr>
              <w:spacing w:line="240" w:lineRule="auto"/>
              <w:jc w:val="both"/>
              <w:rPr>
                <w:rFonts w:ascii="Candara" w:eastAsia="Times New Roman" w:hAnsi="Candara" w:cs="Calibri"/>
                <w:sz w:val="18"/>
                <w:szCs w:val="18"/>
                <w:lang w:val="en-US"/>
              </w:rPr>
            </w:pPr>
            <w:r w:rsidRPr="00F032BD">
              <w:rPr>
                <w:rFonts w:ascii="Candara" w:hAnsi="Candara" w:cs="Calibri"/>
                <w:sz w:val="18"/>
                <w:szCs w:val="18"/>
              </w:rPr>
              <w:t>*Provided by the college on weekdays.  **</w:t>
            </w:r>
            <w:r w:rsidRPr="00F032BD">
              <w:rPr>
                <w:rFonts w:ascii="Candara" w:hAnsi="Candara"/>
                <w:sz w:val="18"/>
                <w:szCs w:val="18"/>
              </w:rPr>
              <w:t>1 lesson equals 55 minutes.</w:t>
            </w:r>
            <w:r w:rsidRPr="00F032BD">
              <w:rPr>
                <w:rFonts w:ascii="Candara" w:hAnsi="Candara" w:cs="Calibri"/>
                <w:sz w:val="18"/>
                <w:szCs w:val="18"/>
              </w:rPr>
              <w:t xml:space="preserve">  </w:t>
            </w:r>
            <w:r w:rsidRPr="00F032BD">
              <w:rPr>
                <w:rFonts w:ascii="Candara" w:hAnsi="Candara" w:cs="Calibri"/>
                <w:b/>
                <w:bCs/>
                <w:sz w:val="18"/>
                <w:szCs w:val="18"/>
              </w:rPr>
              <w:t xml:space="preserve">Supplements: </w:t>
            </w:r>
            <w:r w:rsidRPr="00F032BD">
              <w:rPr>
                <w:rFonts w:ascii="Candara" w:hAnsi="Candara" w:cs="Calibri"/>
                <w:sz w:val="18"/>
                <w:szCs w:val="18"/>
              </w:rPr>
              <w:t>Activity sessions @ £33.62 including £3.62 HP) per half day/evening.</w:t>
            </w:r>
            <w:r w:rsidRPr="00F032BD">
              <w:rPr>
                <w:rFonts w:ascii="Candara" w:eastAsia="Times New Roman" w:hAnsi="Candara" w:cs="Calibri"/>
                <w:b/>
                <w:sz w:val="18"/>
                <w:szCs w:val="18"/>
                <w:lang w:val="en-US"/>
              </w:rPr>
              <w:t xml:space="preserve"> </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lastRenderedPageBreak/>
              <w:t>Pension</w:t>
            </w:r>
          </w:p>
        </w:tc>
        <w:tc>
          <w:tcPr>
            <w:tcW w:w="6687" w:type="dxa"/>
          </w:tcPr>
          <w:p w:rsidR="000F2E64" w:rsidRPr="00F032BD" w:rsidRDefault="000F2E64" w:rsidP="00F56388">
            <w:pPr>
              <w:rPr>
                <w:rFonts w:ascii="Candara" w:hAnsi="Candara"/>
                <w:sz w:val="20"/>
                <w:szCs w:val="20"/>
              </w:rPr>
            </w:pPr>
            <w:r w:rsidRPr="00F032BD">
              <w:rPr>
                <w:rFonts w:ascii="Candara" w:hAnsi="Candara"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Meal</w:t>
            </w:r>
          </w:p>
        </w:tc>
        <w:tc>
          <w:tcPr>
            <w:tcW w:w="6687" w:type="dxa"/>
          </w:tcPr>
          <w:p w:rsidR="000F2E64" w:rsidRPr="00F032BD" w:rsidRDefault="000F2E64" w:rsidP="00F56388">
            <w:pPr>
              <w:rPr>
                <w:rFonts w:ascii="Candara" w:hAnsi="Candara"/>
                <w:sz w:val="20"/>
                <w:szCs w:val="20"/>
              </w:rPr>
            </w:pPr>
            <w:r w:rsidRPr="00F032BD">
              <w:rPr>
                <w:rFonts w:ascii="Candara" w:hAnsi="Candara"/>
                <w:sz w:val="20"/>
                <w:szCs w:val="20"/>
              </w:rPr>
              <w:t>A free lunch is provided in the College dining room or The Sugar House café on working days and when students are in residence.</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Childcare Voucher Scheme</w:t>
            </w:r>
          </w:p>
        </w:tc>
        <w:tc>
          <w:tcPr>
            <w:tcW w:w="6687" w:type="dxa"/>
          </w:tcPr>
          <w:p w:rsidR="000F2E64" w:rsidRPr="00F032BD" w:rsidRDefault="000F2E64" w:rsidP="00F56388">
            <w:pPr>
              <w:rPr>
                <w:rFonts w:ascii="Candara" w:hAnsi="Candara"/>
                <w:sz w:val="20"/>
                <w:szCs w:val="20"/>
              </w:rPr>
            </w:pPr>
            <w:r w:rsidRPr="00F032BD">
              <w:rPr>
                <w:rFonts w:ascii="Candara" w:hAnsi="Candara"/>
                <w:sz w:val="20"/>
                <w:szCs w:val="20"/>
              </w:rPr>
              <w:t>The College operates a childcare voucher scheme</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[Specify any other benefits e.g. Professional development]</w:t>
            </w:r>
          </w:p>
          <w:p w:rsidR="000F2E64" w:rsidRPr="00F032BD" w:rsidRDefault="000F2E64" w:rsidP="00F56388">
            <w:pPr>
              <w:rPr>
                <w:rFonts w:ascii="Candara" w:hAnsi="Candara"/>
                <w:sz w:val="20"/>
                <w:szCs w:val="20"/>
              </w:rPr>
            </w:pPr>
          </w:p>
        </w:tc>
        <w:tc>
          <w:tcPr>
            <w:tcW w:w="6687" w:type="dxa"/>
          </w:tcPr>
          <w:p w:rsidR="003C290B" w:rsidRPr="00F032BD" w:rsidRDefault="003C290B" w:rsidP="003C290B">
            <w:pPr>
              <w:spacing w:line="240" w:lineRule="auto"/>
              <w:rPr>
                <w:rFonts w:ascii="Candara" w:hAnsi="Candara"/>
                <w:sz w:val="20"/>
                <w:szCs w:val="20"/>
              </w:rPr>
            </w:pPr>
            <w:r w:rsidRPr="00F032BD">
              <w:rPr>
                <w:rFonts w:ascii="Candara" w:hAnsi="Candara"/>
                <w:sz w:val="20"/>
                <w:szCs w:val="20"/>
              </w:rPr>
              <w:t>Accommodation with full-board is often available at a cost of £75 per week for a room in single occupancy and £40 per week for a twin room in shared occupancy, but such availability cannot be guaranteed.</w:t>
            </w:r>
          </w:p>
          <w:p w:rsidR="000F2E64" w:rsidRPr="00F032BD" w:rsidRDefault="000F2E64" w:rsidP="00F56388">
            <w:pPr>
              <w:rPr>
                <w:rFonts w:ascii="Candara" w:hAnsi="Candara"/>
                <w:sz w:val="20"/>
                <w:szCs w:val="20"/>
              </w:rPr>
            </w:pPr>
          </w:p>
        </w:tc>
      </w:tr>
      <w:tr w:rsidR="000F2E64" w:rsidRPr="00F032BD" w:rsidTr="00A0177C">
        <w:tc>
          <w:tcPr>
            <w:tcW w:w="8702" w:type="dxa"/>
            <w:gridSpan w:val="2"/>
            <w:shd w:val="clear" w:color="auto" w:fill="DEEAF6" w:themeFill="accent1" w:themeFillTint="33"/>
          </w:tcPr>
          <w:p w:rsidR="000F2E64" w:rsidRPr="00F032BD" w:rsidRDefault="000F2E64" w:rsidP="00F56388">
            <w:pPr>
              <w:jc w:val="center"/>
              <w:rPr>
                <w:rFonts w:ascii="Candara" w:hAnsi="Candara"/>
                <w:b/>
                <w:sz w:val="20"/>
                <w:szCs w:val="20"/>
              </w:rPr>
            </w:pPr>
            <w:r w:rsidRPr="00F032BD">
              <w:rPr>
                <w:rFonts w:ascii="Candara" w:hAnsi="Candara"/>
                <w:b/>
                <w:sz w:val="20"/>
                <w:szCs w:val="20"/>
              </w:rPr>
              <w:t>PERSON SPECIFICATION</w:t>
            </w:r>
          </w:p>
          <w:p w:rsidR="000F2E64" w:rsidRPr="00F032BD" w:rsidRDefault="000F2E64" w:rsidP="00F56388">
            <w:pPr>
              <w:jc w:val="center"/>
              <w:rPr>
                <w:rFonts w:ascii="Candara" w:hAnsi="Candara"/>
                <w:i/>
                <w:sz w:val="20"/>
                <w:szCs w:val="20"/>
              </w:rPr>
            </w:pPr>
            <w:r w:rsidRPr="00F032BD">
              <w:rPr>
                <w:rFonts w:ascii="Candara" w:hAnsi="Candara"/>
                <w:i/>
                <w:sz w:val="20"/>
                <w:szCs w:val="20"/>
              </w:rPr>
              <w:t>The successful candidate will have demonstrated the following essential (E) or desirable (D) skills and experience:</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Education and qualifications</w:t>
            </w:r>
          </w:p>
          <w:p w:rsidR="000F2E64" w:rsidRPr="00F032BD" w:rsidRDefault="000F2E64" w:rsidP="00F56388">
            <w:pPr>
              <w:rPr>
                <w:rFonts w:ascii="Candara" w:hAnsi="Candara"/>
                <w:sz w:val="20"/>
                <w:szCs w:val="20"/>
              </w:rPr>
            </w:pPr>
          </w:p>
          <w:p w:rsidR="000F2E64" w:rsidRPr="00F032BD" w:rsidRDefault="000F2E64" w:rsidP="00F56388">
            <w:pPr>
              <w:rPr>
                <w:rFonts w:ascii="Candara" w:hAnsi="Candara"/>
                <w:sz w:val="20"/>
                <w:szCs w:val="20"/>
              </w:rPr>
            </w:pPr>
          </w:p>
        </w:tc>
        <w:tc>
          <w:tcPr>
            <w:tcW w:w="6687" w:type="dxa"/>
          </w:tcPr>
          <w:p w:rsidR="000F2E64" w:rsidRPr="00F032BD" w:rsidRDefault="003C290B" w:rsidP="00F56388">
            <w:pPr>
              <w:rPr>
                <w:rFonts w:ascii="Candara" w:hAnsi="Candara"/>
                <w:sz w:val="20"/>
                <w:szCs w:val="20"/>
              </w:rPr>
            </w:pPr>
            <w:r w:rsidRPr="00F032BD">
              <w:rPr>
                <w:rFonts w:ascii="Candara" w:hAnsi="Candara"/>
                <w:sz w:val="20"/>
                <w:szCs w:val="20"/>
              </w:rPr>
              <w:t xml:space="preserve">Minimum Qualification – CELTA or equivalent, plus relevant experience </w:t>
            </w:r>
            <w:r w:rsidR="001768F5" w:rsidRPr="001768F5">
              <w:rPr>
                <w:rFonts w:ascii="Candara" w:hAnsi="Candara"/>
                <w:b/>
                <w:sz w:val="20"/>
                <w:szCs w:val="20"/>
              </w:rPr>
              <w:t xml:space="preserve">(E) </w:t>
            </w:r>
            <w:r w:rsidRPr="00F032BD">
              <w:rPr>
                <w:rFonts w:ascii="Candara" w:hAnsi="Candara"/>
                <w:sz w:val="20"/>
                <w:szCs w:val="20"/>
              </w:rPr>
              <w:br/>
              <w:t xml:space="preserve">Desirable Qualification – DELTA or equivalent, or Qualified Teacher Status </w:t>
            </w:r>
            <w:r w:rsidR="001768F5" w:rsidRPr="001768F5">
              <w:rPr>
                <w:rFonts w:ascii="Candara" w:hAnsi="Candara"/>
                <w:b/>
                <w:sz w:val="20"/>
                <w:szCs w:val="20"/>
              </w:rPr>
              <w:t>(D)</w:t>
            </w:r>
          </w:p>
        </w:tc>
      </w:tr>
      <w:tr w:rsidR="000F2E64" w:rsidRPr="00F032BD" w:rsidTr="00A0177C">
        <w:tc>
          <w:tcPr>
            <w:tcW w:w="2015"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Personal skills and attributes</w:t>
            </w:r>
          </w:p>
        </w:tc>
        <w:tc>
          <w:tcPr>
            <w:tcW w:w="6687" w:type="dxa"/>
          </w:tcPr>
          <w:p w:rsidR="000F2E64" w:rsidRPr="00F032BD" w:rsidRDefault="00223640" w:rsidP="00F56388">
            <w:pPr>
              <w:rPr>
                <w:rFonts w:ascii="Candara" w:hAnsi="Candara"/>
                <w:sz w:val="20"/>
                <w:szCs w:val="20"/>
              </w:rPr>
            </w:pPr>
            <w:r w:rsidRPr="00F032BD">
              <w:rPr>
                <w:rFonts w:ascii="Candara" w:hAnsi="Candara"/>
                <w:sz w:val="20"/>
                <w:szCs w:val="20"/>
              </w:rPr>
              <w:t xml:space="preserve">The ideal candidate will be enthusiastic, reliable and flexible, keeping the students’ best interests in mind at all times </w:t>
            </w:r>
          </w:p>
        </w:tc>
      </w:tr>
    </w:tbl>
    <w:p w:rsidR="000F2E64" w:rsidRPr="00F032BD" w:rsidRDefault="000F2E64" w:rsidP="000F2E64">
      <w:pPr>
        <w:rPr>
          <w:rFonts w:ascii="Candara" w:hAnsi="Candara"/>
          <w:sz w:val="20"/>
          <w:szCs w:val="20"/>
        </w:rPr>
      </w:pPr>
    </w:p>
    <w:p w:rsidR="000F2E64" w:rsidRPr="00F032BD" w:rsidRDefault="000F2E64" w:rsidP="000F2E64">
      <w:pPr>
        <w:rPr>
          <w:rFonts w:ascii="Candara" w:hAnsi="Candara"/>
          <w:sz w:val="20"/>
          <w:szCs w:val="20"/>
        </w:rPr>
      </w:pPr>
      <w:r w:rsidRPr="00F032BD">
        <w:rPr>
          <w:rFonts w:ascii="Candara" w:hAnsi="Candara"/>
          <w:sz w:val="20"/>
          <w:szCs w:val="20"/>
        </w:rPr>
        <w:br w:type="page"/>
      </w:r>
    </w:p>
    <w:tbl>
      <w:tblPr>
        <w:tblStyle w:val="TableGrid"/>
        <w:tblW w:w="0" w:type="auto"/>
        <w:tblLook w:val="04A0" w:firstRow="1" w:lastRow="0" w:firstColumn="1" w:lastColumn="0" w:noHBand="0" w:noVBand="1"/>
      </w:tblPr>
      <w:tblGrid>
        <w:gridCol w:w="1696"/>
        <w:gridCol w:w="7320"/>
      </w:tblGrid>
      <w:tr w:rsidR="000F2E64" w:rsidRPr="00F032BD" w:rsidTr="00F56388">
        <w:tc>
          <w:tcPr>
            <w:tcW w:w="9016" w:type="dxa"/>
            <w:gridSpan w:val="2"/>
            <w:shd w:val="clear" w:color="auto" w:fill="DEEAF6" w:themeFill="accent1" w:themeFillTint="33"/>
          </w:tcPr>
          <w:p w:rsidR="000F2E64" w:rsidRPr="00F032BD" w:rsidRDefault="000F2E64" w:rsidP="00F56388">
            <w:pPr>
              <w:jc w:val="center"/>
              <w:rPr>
                <w:rFonts w:ascii="Candara" w:hAnsi="Candara"/>
                <w:b/>
                <w:sz w:val="20"/>
                <w:szCs w:val="20"/>
              </w:rPr>
            </w:pPr>
            <w:r w:rsidRPr="00F032BD">
              <w:rPr>
                <w:rFonts w:ascii="Candara" w:hAnsi="Candara"/>
                <w:b/>
                <w:sz w:val="20"/>
                <w:szCs w:val="20"/>
              </w:rPr>
              <w:lastRenderedPageBreak/>
              <w:t>References and Pre-employment Checks</w:t>
            </w:r>
          </w:p>
          <w:p w:rsidR="000F2E64" w:rsidRPr="00F032BD" w:rsidRDefault="000F2E64" w:rsidP="00F56388">
            <w:pPr>
              <w:jc w:val="center"/>
              <w:rPr>
                <w:rFonts w:ascii="Candara" w:hAnsi="Candara"/>
                <w:i/>
                <w:sz w:val="20"/>
                <w:szCs w:val="20"/>
              </w:rPr>
            </w:pPr>
            <w:r w:rsidRPr="00F032BD">
              <w:rPr>
                <w:rFonts w:ascii="Candara" w:hAnsi="Candara"/>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0F2E64" w:rsidRPr="00F032BD" w:rsidRDefault="000F2E64" w:rsidP="00F56388">
            <w:pPr>
              <w:jc w:val="center"/>
              <w:rPr>
                <w:rFonts w:ascii="Candara" w:hAnsi="Candara"/>
                <w:i/>
                <w:sz w:val="20"/>
                <w:szCs w:val="20"/>
              </w:rPr>
            </w:pPr>
          </w:p>
          <w:p w:rsidR="000F2E64" w:rsidRPr="00F032BD" w:rsidRDefault="000F2E64" w:rsidP="00F56388">
            <w:pPr>
              <w:jc w:val="center"/>
              <w:rPr>
                <w:rFonts w:ascii="Candara" w:hAnsi="Candara"/>
                <w:i/>
                <w:sz w:val="20"/>
                <w:szCs w:val="20"/>
              </w:rPr>
            </w:pPr>
            <w:r w:rsidRPr="00F032BD">
              <w:rPr>
                <w:rFonts w:ascii="Candara" w:hAnsi="Candara"/>
                <w:i/>
                <w:sz w:val="20"/>
                <w:szCs w:val="20"/>
              </w:rPr>
              <w:t>Under the National Minimum Standards for Boarding Schools, we are required to follow the guidance in Keeping Children Safe in Education and undertake additional checks on employees.</w:t>
            </w:r>
          </w:p>
          <w:p w:rsidR="000F2E64" w:rsidRPr="00F032BD" w:rsidRDefault="000F2E64" w:rsidP="00F56388">
            <w:pPr>
              <w:jc w:val="center"/>
              <w:rPr>
                <w:rFonts w:ascii="Candara" w:hAnsi="Candara"/>
                <w:i/>
                <w:sz w:val="20"/>
                <w:szCs w:val="20"/>
              </w:rPr>
            </w:pP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References</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0F2E64" w:rsidRPr="00F032BD" w:rsidRDefault="000F2E64" w:rsidP="00F56388">
            <w:pPr>
              <w:rPr>
                <w:rFonts w:ascii="Candara" w:hAnsi="Candara"/>
                <w:sz w:val="20"/>
                <w:szCs w:val="20"/>
              </w:rPr>
            </w:pP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Identity, right to work and qualifications</w:t>
            </w:r>
          </w:p>
          <w:p w:rsidR="000F2E64" w:rsidRPr="00F032BD" w:rsidRDefault="000F2E64" w:rsidP="00F56388">
            <w:pPr>
              <w:rPr>
                <w:rFonts w:ascii="Candara" w:hAnsi="Candara"/>
                <w:sz w:val="20"/>
                <w:szCs w:val="20"/>
              </w:rPr>
            </w:pP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Original documents confirming proof of identity, right to work in the UK and relevant qualifications will be required.</w:t>
            </w: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Police checks / DBS</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 xml:space="preserve">Police checks / Disclosure and Barring Service checks will also be undertaken for which employees / prospective employees are required to provide information and consent.  </w:t>
            </w:r>
            <w:r w:rsidRPr="00F032BD">
              <w:rPr>
                <w:rFonts w:ascii="Candara" w:hAnsi="Candara"/>
                <w:b/>
                <w:sz w:val="20"/>
                <w:szCs w:val="20"/>
              </w:rPr>
              <w:t xml:space="preserve">Candidates who have lived and worked abroad in the last five years will be required to seek good conduct references, or the equivalent, from the countries in which they worked, as a </w:t>
            </w:r>
            <w:r w:rsidRPr="00F032BD">
              <w:rPr>
                <w:rFonts w:ascii="Candara" w:hAnsi="Candara"/>
                <w:b/>
                <w:i/>
                <w:sz w:val="20"/>
                <w:szCs w:val="20"/>
              </w:rPr>
              <w:t>pre-requisite</w:t>
            </w:r>
            <w:r w:rsidRPr="00F032BD">
              <w:rPr>
                <w:rFonts w:ascii="Candara" w:hAnsi="Candara"/>
                <w:b/>
                <w:sz w:val="20"/>
                <w:szCs w:val="20"/>
              </w:rPr>
              <w:t xml:space="preserve"> of employment.</w:t>
            </w:r>
            <w:r w:rsidRPr="00F032BD">
              <w:rPr>
                <w:rFonts w:ascii="Candara" w:hAnsi="Candara"/>
                <w:sz w:val="20"/>
                <w:szCs w:val="20"/>
              </w:rPr>
              <w:t xml:space="preserve">  </w:t>
            </w: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Health questionnaire</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Satisfactory completion of a health questionnaire.</w:t>
            </w:r>
          </w:p>
          <w:p w:rsidR="000F2E64" w:rsidRPr="00F032BD" w:rsidRDefault="000F2E64" w:rsidP="00F56388">
            <w:pPr>
              <w:rPr>
                <w:rFonts w:ascii="Candara" w:hAnsi="Candara"/>
                <w:sz w:val="20"/>
                <w:szCs w:val="20"/>
              </w:rPr>
            </w:pP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Prohibition order checks</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Prohibition order checks will be carried out for all teaching positions, including a check of any EEA sanctions or restrictions, and for senior management positions as appropriate.</w:t>
            </w:r>
          </w:p>
        </w:tc>
      </w:tr>
    </w:tbl>
    <w:p w:rsidR="000F2E64" w:rsidRPr="00F032BD" w:rsidRDefault="000F2E64" w:rsidP="000F2E64">
      <w:pPr>
        <w:rPr>
          <w:rFonts w:ascii="Candara" w:hAnsi="Candara"/>
          <w:sz w:val="20"/>
          <w:szCs w:val="20"/>
        </w:rPr>
      </w:pPr>
    </w:p>
    <w:p w:rsidR="00223640" w:rsidRPr="00F032BD" w:rsidRDefault="00223640" w:rsidP="000F2E64">
      <w:pPr>
        <w:rPr>
          <w:rFonts w:ascii="Candara" w:hAnsi="Candara"/>
          <w:sz w:val="20"/>
          <w:szCs w:val="20"/>
        </w:rPr>
      </w:pPr>
    </w:p>
    <w:p w:rsidR="00223640" w:rsidRPr="00F032BD" w:rsidRDefault="00223640" w:rsidP="000F2E64">
      <w:pPr>
        <w:rPr>
          <w:rFonts w:ascii="Candara" w:hAnsi="Candara"/>
          <w:sz w:val="20"/>
          <w:szCs w:val="20"/>
        </w:rPr>
      </w:pPr>
    </w:p>
    <w:p w:rsidR="00223640" w:rsidRPr="00F032BD" w:rsidRDefault="00223640" w:rsidP="000F2E64">
      <w:pPr>
        <w:rPr>
          <w:rFonts w:ascii="Candara" w:hAnsi="Candara"/>
          <w:sz w:val="20"/>
          <w:szCs w:val="20"/>
        </w:rPr>
      </w:pPr>
    </w:p>
    <w:p w:rsidR="00223640" w:rsidRPr="00F032BD" w:rsidRDefault="00223640" w:rsidP="000F2E64">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0F2E64" w:rsidRPr="00F032BD" w:rsidTr="00F56388">
        <w:tc>
          <w:tcPr>
            <w:tcW w:w="9016" w:type="dxa"/>
            <w:gridSpan w:val="2"/>
            <w:shd w:val="clear" w:color="auto" w:fill="DEEAF6" w:themeFill="accent1" w:themeFillTint="33"/>
          </w:tcPr>
          <w:p w:rsidR="000F2E64" w:rsidRPr="00F032BD" w:rsidRDefault="000F2E64" w:rsidP="00F56388">
            <w:pPr>
              <w:jc w:val="center"/>
              <w:rPr>
                <w:rFonts w:ascii="Candara" w:hAnsi="Candara"/>
                <w:b/>
                <w:sz w:val="20"/>
                <w:szCs w:val="20"/>
              </w:rPr>
            </w:pPr>
            <w:r w:rsidRPr="00F032BD">
              <w:rPr>
                <w:rFonts w:ascii="Candara" w:hAnsi="Candara"/>
                <w:b/>
                <w:sz w:val="20"/>
                <w:szCs w:val="20"/>
              </w:rPr>
              <w:lastRenderedPageBreak/>
              <w:t>HOW TO APPLY</w:t>
            </w: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Applications</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 xml:space="preserve">Applications must be made using the College’s standard application form which can be found on the College website at </w:t>
            </w:r>
            <w:hyperlink r:id="rId9" w:history="1">
              <w:r w:rsidRPr="00F032BD">
                <w:rPr>
                  <w:rStyle w:val="Hyperlink"/>
                  <w:rFonts w:ascii="Candara" w:hAnsi="Candara" w:cs="Arial"/>
                  <w:sz w:val="20"/>
                  <w:szCs w:val="20"/>
                </w:rPr>
                <w:t>www.stclares.ac.uk/summerjobs</w:t>
              </w:r>
            </w:hyperlink>
            <w:r w:rsidRPr="00F032BD">
              <w:rPr>
                <w:rFonts w:ascii="Candara" w:hAnsi="Candara" w:cs="Arial"/>
                <w:sz w:val="20"/>
                <w:szCs w:val="20"/>
              </w:rPr>
              <w:t xml:space="preserve"> </w:t>
            </w:r>
          </w:p>
          <w:p w:rsidR="000F2E64" w:rsidRPr="00F032BD" w:rsidRDefault="000F2E64" w:rsidP="00F56388">
            <w:pPr>
              <w:rPr>
                <w:rFonts w:ascii="Candara" w:hAnsi="Candara"/>
                <w:sz w:val="20"/>
                <w:szCs w:val="20"/>
              </w:rPr>
            </w:pPr>
          </w:p>
          <w:p w:rsidR="000F2E64" w:rsidRPr="00F032BD" w:rsidRDefault="000F2E64" w:rsidP="00F56388">
            <w:pPr>
              <w:rPr>
                <w:rFonts w:ascii="Candara" w:hAnsi="Candara"/>
                <w:sz w:val="20"/>
                <w:szCs w:val="20"/>
              </w:rPr>
            </w:pPr>
            <w:r w:rsidRPr="00F032BD">
              <w:rPr>
                <w:rFonts w:ascii="Candara" w:hAnsi="Candara"/>
                <w:sz w:val="20"/>
                <w:szCs w:val="20"/>
              </w:rPr>
              <w:t>CVs will only be accepted if accompanied by a St Clare’s application form.</w:t>
            </w: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Email</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 xml:space="preserve">Applications should be submitted by email to </w:t>
            </w:r>
            <w:hyperlink r:id="rId10" w:history="1">
              <w:r w:rsidRPr="00F032BD">
                <w:rPr>
                  <w:rStyle w:val="Hyperlink"/>
                  <w:rFonts w:ascii="Candara" w:hAnsi="Candara"/>
                  <w:sz w:val="20"/>
                  <w:szCs w:val="20"/>
                </w:rPr>
                <w:t>rebecca.mumbycroft@stclares.ac.uk</w:t>
              </w:r>
            </w:hyperlink>
          </w:p>
          <w:p w:rsidR="000F2E64" w:rsidRPr="00F032BD" w:rsidRDefault="000F2E64" w:rsidP="00F56388">
            <w:pPr>
              <w:rPr>
                <w:rFonts w:ascii="Candara" w:hAnsi="Candara"/>
                <w:sz w:val="20"/>
                <w:szCs w:val="20"/>
              </w:rPr>
            </w:pPr>
          </w:p>
        </w:tc>
      </w:tr>
      <w:tr w:rsidR="000F2E64" w:rsidRPr="00F032BD" w:rsidTr="00F56388">
        <w:tc>
          <w:tcPr>
            <w:tcW w:w="1696" w:type="dxa"/>
            <w:shd w:val="clear" w:color="auto" w:fill="DEEAF6" w:themeFill="accent1" w:themeFillTint="33"/>
          </w:tcPr>
          <w:p w:rsidR="000F2E64" w:rsidRPr="00F032BD" w:rsidRDefault="000F2E64" w:rsidP="00F56388">
            <w:pPr>
              <w:rPr>
                <w:rFonts w:ascii="Candara" w:hAnsi="Candara"/>
                <w:sz w:val="20"/>
                <w:szCs w:val="20"/>
              </w:rPr>
            </w:pPr>
            <w:r w:rsidRPr="00F032BD">
              <w:rPr>
                <w:rFonts w:ascii="Candara" w:hAnsi="Candara"/>
                <w:sz w:val="20"/>
                <w:szCs w:val="20"/>
              </w:rPr>
              <w:t>Post</w:t>
            </w:r>
          </w:p>
        </w:tc>
        <w:tc>
          <w:tcPr>
            <w:tcW w:w="7320" w:type="dxa"/>
          </w:tcPr>
          <w:p w:rsidR="000F2E64" w:rsidRPr="00F032BD" w:rsidRDefault="000F2E64" w:rsidP="00F56388">
            <w:pPr>
              <w:rPr>
                <w:rFonts w:ascii="Candara" w:hAnsi="Candara"/>
                <w:sz w:val="20"/>
                <w:szCs w:val="20"/>
              </w:rPr>
            </w:pPr>
            <w:r w:rsidRPr="00F032BD">
              <w:rPr>
                <w:rFonts w:ascii="Candara" w:hAnsi="Candara"/>
                <w:sz w:val="20"/>
                <w:szCs w:val="20"/>
              </w:rPr>
              <w:t>Alternatively, send to:</w:t>
            </w:r>
          </w:p>
          <w:p w:rsidR="000F2E64" w:rsidRPr="00F032BD" w:rsidRDefault="000F2E64" w:rsidP="00F56388">
            <w:pPr>
              <w:rPr>
                <w:rFonts w:ascii="Candara" w:hAnsi="Candara"/>
                <w:sz w:val="20"/>
                <w:szCs w:val="20"/>
              </w:rPr>
            </w:pPr>
            <w:r w:rsidRPr="00F032BD">
              <w:rPr>
                <w:rFonts w:ascii="Candara" w:hAnsi="Candara"/>
                <w:sz w:val="20"/>
                <w:szCs w:val="20"/>
              </w:rPr>
              <w:t>Rebecca Mumby-Croft, Short Courses Administrator,  St Clare’s, Oxford, 139 Banbury Road, Oxford, OX2 7AL</w:t>
            </w:r>
          </w:p>
        </w:tc>
      </w:tr>
      <w:tr w:rsidR="0019315B" w:rsidRPr="00F032BD" w:rsidTr="002A6854">
        <w:tc>
          <w:tcPr>
            <w:tcW w:w="1696" w:type="dxa"/>
            <w:shd w:val="clear" w:color="auto" w:fill="DEEAF6" w:themeFill="accent1" w:themeFillTint="33"/>
          </w:tcPr>
          <w:p w:rsidR="0019315B" w:rsidRPr="00F032BD" w:rsidRDefault="0019315B" w:rsidP="00F56388">
            <w:pPr>
              <w:rPr>
                <w:rFonts w:ascii="Candara" w:hAnsi="Candara"/>
                <w:sz w:val="20"/>
                <w:szCs w:val="20"/>
              </w:rPr>
            </w:pPr>
            <w:r w:rsidRPr="00F032BD">
              <w:rPr>
                <w:rFonts w:ascii="Candara" w:hAnsi="Candara"/>
                <w:sz w:val="20"/>
                <w:szCs w:val="20"/>
              </w:rPr>
              <w:t>Contact us</w:t>
            </w:r>
          </w:p>
        </w:tc>
        <w:tc>
          <w:tcPr>
            <w:tcW w:w="7320" w:type="dxa"/>
          </w:tcPr>
          <w:p w:rsidR="0019315B" w:rsidRPr="00F032BD" w:rsidRDefault="0019315B" w:rsidP="00F56388">
            <w:pPr>
              <w:rPr>
                <w:rFonts w:ascii="Candara" w:hAnsi="Candara"/>
                <w:sz w:val="20"/>
                <w:szCs w:val="20"/>
              </w:rPr>
            </w:pPr>
            <w:r w:rsidRPr="00F032BD">
              <w:rPr>
                <w:rFonts w:ascii="Candara" w:hAnsi="Candara"/>
                <w:sz w:val="20"/>
                <w:szCs w:val="20"/>
              </w:rPr>
              <w:t xml:space="preserve">Email: </w:t>
            </w:r>
            <w:hyperlink r:id="rId11" w:history="1">
              <w:r w:rsidRPr="00F032BD">
                <w:rPr>
                  <w:rStyle w:val="Hyperlink"/>
                  <w:rFonts w:ascii="Candara" w:hAnsi="Candara"/>
                  <w:sz w:val="20"/>
                  <w:szCs w:val="20"/>
                </w:rPr>
                <w:t>rebecca.mumbycroft@stclares.ac.uk</w:t>
              </w:r>
            </w:hyperlink>
            <w:r w:rsidRPr="00F032BD">
              <w:rPr>
                <w:rFonts w:ascii="Candara" w:hAnsi="Candara"/>
                <w:sz w:val="20"/>
                <w:szCs w:val="20"/>
              </w:rPr>
              <w:t xml:space="preserve"> </w:t>
            </w:r>
          </w:p>
          <w:p w:rsidR="0019315B" w:rsidRPr="00F032BD" w:rsidRDefault="0019315B" w:rsidP="00F032BD">
            <w:pPr>
              <w:rPr>
                <w:rFonts w:ascii="Candara" w:hAnsi="Candara"/>
                <w:sz w:val="20"/>
                <w:szCs w:val="20"/>
              </w:rPr>
            </w:pPr>
            <w:r w:rsidRPr="00F032BD">
              <w:rPr>
                <w:rFonts w:ascii="Candara" w:hAnsi="Candara"/>
                <w:sz w:val="20"/>
                <w:szCs w:val="20"/>
              </w:rPr>
              <w:t>Tel:     01865 5</w:t>
            </w:r>
            <w:r>
              <w:rPr>
                <w:rFonts w:ascii="Candara" w:hAnsi="Candara"/>
                <w:sz w:val="20"/>
                <w:szCs w:val="20"/>
              </w:rPr>
              <w:t>17349</w:t>
            </w:r>
          </w:p>
        </w:tc>
      </w:tr>
    </w:tbl>
    <w:p w:rsidR="000F2E64" w:rsidRPr="00F032BD" w:rsidRDefault="000F2E64" w:rsidP="000F2E64">
      <w:pPr>
        <w:rPr>
          <w:rFonts w:ascii="Candara" w:hAnsi="Candara"/>
          <w:sz w:val="20"/>
          <w:szCs w:val="20"/>
        </w:rPr>
      </w:pPr>
    </w:p>
    <w:p w:rsidR="00F867D3" w:rsidRPr="00F032BD" w:rsidRDefault="00F867D3">
      <w:pPr>
        <w:rPr>
          <w:rFonts w:ascii="Candara" w:hAnsi="Candara"/>
          <w:sz w:val="20"/>
          <w:szCs w:val="20"/>
        </w:rPr>
      </w:pPr>
    </w:p>
    <w:sectPr w:rsidR="00F867D3" w:rsidRPr="00F032B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6A" w:rsidRDefault="0036186A">
      <w:pPr>
        <w:spacing w:after="0" w:line="240" w:lineRule="auto"/>
      </w:pPr>
      <w:r>
        <w:separator/>
      </w:r>
    </w:p>
  </w:endnote>
  <w:endnote w:type="continuationSeparator" w:id="0">
    <w:p w:rsidR="0036186A" w:rsidRDefault="0036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EA5E49">
        <w:pPr>
          <w:pStyle w:val="Footer"/>
          <w:jc w:val="center"/>
        </w:pPr>
        <w:r>
          <w:fldChar w:fldCharType="begin"/>
        </w:r>
        <w:r>
          <w:instrText xml:space="preserve"> PAGE   \* MERGEFORMAT </w:instrText>
        </w:r>
        <w:r>
          <w:fldChar w:fldCharType="separate"/>
        </w:r>
        <w:r w:rsidR="00EA0D46">
          <w:rPr>
            <w:noProof/>
          </w:rPr>
          <w:t>1</w:t>
        </w:r>
        <w:r>
          <w:rPr>
            <w:noProof/>
          </w:rPr>
          <w:fldChar w:fldCharType="end"/>
        </w:r>
      </w:p>
    </w:sdtContent>
  </w:sdt>
  <w:p w:rsidR="006A7F66" w:rsidRDefault="00361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6A" w:rsidRDefault="0036186A">
      <w:pPr>
        <w:spacing w:after="0" w:line="240" w:lineRule="auto"/>
      </w:pPr>
      <w:r>
        <w:separator/>
      </w:r>
    </w:p>
  </w:footnote>
  <w:footnote w:type="continuationSeparator" w:id="0">
    <w:p w:rsidR="0036186A" w:rsidRDefault="00361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017B37"/>
    <w:multiLevelType w:val="hybridMultilevel"/>
    <w:tmpl w:val="7512B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64"/>
    <w:rsid w:val="000F2E64"/>
    <w:rsid w:val="001768F5"/>
    <w:rsid w:val="0019315B"/>
    <w:rsid w:val="00223640"/>
    <w:rsid w:val="0036186A"/>
    <w:rsid w:val="003C290B"/>
    <w:rsid w:val="003C37CC"/>
    <w:rsid w:val="006E502F"/>
    <w:rsid w:val="00A0177C"/>
    <w:rsid w:val="00BE1FAC"/>
    <w:rsid w:val="00C73D7D"/>
    <w:rsid w:val="00EA0D46"/>
    <w:rsid w:val="00EA5E49"/>
    <w:rsid w:val="00EF6CC9"/>
    <w:rsid w:val="00F032BD"/>
    <w:rsid w:val="00F8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880D6-FB50-4EB7-9561-74CCE041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64"/>
    <w:rPr>
      <w:color w:val="0563C1" w:themeColor="hyperlink"/>
      <w:u w:val="single"/>
    </w:rPr>
  </w:style>
  <w:style w:type="table" w:styleId="TableGrid">
    <w:name w:val="Table Grid"/>
    <w:basedOn w:val="TableNormal"/>
    <w:uiPriority w:val="59"/>
    <w:rsid w:val="000F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2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E64"/>
  </w:style>
  <w:style w:type="paragraph" w:styleId="ListParagraph">
    <w:name w:val="List Paragraph"/>
    <w:basedOn w:val="Normal"/>
    <w:uiPriority w:val="34"/>
    <w:qFormat/>
    <w:rsid w:val="003C290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E1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umbycroft@stclares.ac.uk" TargetMode="External"/><Relationship Id="rId5" Type="http://schemas.openxmlformats.org/officeDocument/2006/relationships/footnotes" Target="footnotes.xml"/><Relationship Id="rId10" Type="http://schemas.openxmlformats.org/officeDocument/2006/relationships/hyperlink" Target="mailto:rebecca.mumbycroft@stclares.ac.uk" TargetMode="External"/><Relationship Id="rId4" Type="http://schemas.openxmlformats.org/officeDocument/2006/relationships/webSettings" Target="webSettings.xml"/><Relationship Id="rId9" Type="http://schemas.openxmlformats.org/officeDocument/2006/relationships/hyperlink" Target="http://www.stclares.ac.uk/summer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3</cp:revision>
  <cp:lastPrinted>2017-03-03T14:03:00Z</cp:lastPrinted>
  <dcterms:created xsi:type="dcterms:W3CDTF">2017-05-17T15:26:00Z</dcterms:created>
  <dcterms:modified xsi:type="dcterms:W3CDTF">2017-05-17T15:26:00Z</dcterms:modified>
</cp:coreProperties>
</file>