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FD4" w:rsidRDefault="00815BF4" w:rsidP="007579B5">
      <w:pPr>
        <w:jc w:val="center"/>
      </w:pPr>
      <w:r w:rsidRPr="00815BF4">
        <w:rPr>
          <w:noProof/>
          <w:lang w:eastAsia="en-GB"/>
        </w:rPr>
        <w:drawing>
          <wp:inline distT="0" distB="0" distL="0" distR="0">
            <wp:extent cx="1571625" cy="666750"/>
            <wp:effectExtent l="0" t="0" r="9525" b="0"/>
            <wp:docPr id="2" name="Picture 2" descr="P:\St Clare's New Logo May 2017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t Clare's New Logo May 2017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1625" cy="666750"/>
                    </a:xfrm>
                    <a:prstGeom prst="rect">
                      <a:avLst/>
                    </a:prstGeom>
                    <a:noFill/>
                    <a:ln>
                      <a:noFill/>
                    </a:ln>
                  </pic:spPr>
                </pic:pic>
              </a:graphicData>
            </a:graphic>
          </wp:inline>
        </w:drawing>
      </w:r>
    </w:p>
    <w:p w:rsidR="007579B5" w:rsidRPr="00815BF4" w:rsidRDefault="00F2321A" w:rsidP="007579B5">
      <w:pPr>
        <w:jc w:val="center"/>
        <w:rPr>
          <w:b/>
          <w:sz w:val="28"/>
          <w:szCs w:val="28"/>
        </w:rPr>
      </w:pPr>
      <w:r w:rsidRPr="00815BF4">
        <w:rPr>
          <w:b/>
          <w:sz w:val="28"/>
          <w:szCs w:val="28"/>
        </w:rPr>
        <w:t xml:space="preserve">JOB DESCRIPTION – </w:t>
      </w:r>
      <w:r w:rsidR="00D906C6" w:rsidRPr="00815BF4">
        <w:rPr>
          <w:b/>
          <w:sz w:val="28"/>
          <w:szCs w:val="28"/>
        </w:rPr>
        <w:t xml:space="preserve">CASUAL </w:t>
      </w:r>
      <w:r w:rsidRPr="00815BF4">
        <w:rPr>
          <w:b/>
          <w:sz w:val="28"/>
          <w:szCs w:val="28"/>
        </w:rPr>
        <w:t>CATERING ASSISTANT</w:t>
      </w:r>
    </w:p>
    <w:p w:rsidR="007579B5" w:rsidRPr="00815BF4" w:rsidRDefault="00FC31CA" w:rsidP="007579B5">
      <w:pPr>
        <w:jc w:val="center"/>
        <w:rPr>
          <w:b/>
          <w:i/>
          <w:sz w:val="20"/>
          <w:szCs w:val="20"/>
        </w:rPr>
      </w:pPr>
      <w:r w:rsidRPr="00815BF4">
        <w:rPr>
          <w:i/>
          <w:sz w:val="20"/>
          <w:szCs w:val="20"/>
        </w:rPr>
        <w:t xml:space="preserve">Candidates are expected to spend time looking at the College website </w:t>
      </w:r>
      <w:hyperlink r:id="rId9" w:history="1">
        <w:r w:rsidRPr="00815BF4">
          <w:rPr>
            <w:rStyle w:val="Hyperlink"/>
            <w:i/>
            <w:sz w:val="20"/>
            <w:szCs w:val="20"/>
          </w:rPr>
          <w:t>www.stclares.ac.uk</w:t>
        </w:r>
      </w:hyperlink>
      <w:r w:rsidRPr="00815BF4">
        <w:rPr>
          <w:i/>
          <w:sz w:val="20"/>
          <w:szCs w:val="20"/>
        </w:rPr>
        <w:t xml:space="preserve"> which provides information about St Clare’s and the courses we offer.  </w:t>
      </w:r>
    </w:p>
    <w:tbl>
      <w:tblPr>
        <w:tblStyle w:val="TableGrid"/>
        <w:tblW w:w="9067" w:type="dxa"/>
        <w:tblLayout w:type="fixed"/>
        <w:tblLook w:val="04A0" w:firstRow="1" w:lastRow="0" w:firstColumn="1" w:lastColumn="0" w:noHBand="0" w:noVBand="1"/>
      </w:tblPr>
      <w:tblGrid>
        <w:gridCol w:w="1696"/>
        <w:gridCol w:w="7371"/>
      </w:tblGrid>
      <w:tr w:rsidR="00BD6BC3" w:rsidTr="00815BF4">
        <w:tc>
          <w:tcPr>
            <w:tcW w:w="9067" w:type="dxa"/>
            <w:gridSpan w:val="2"/>
            <w:shd w:val="clear" w:color="auto" w:fill="009FE3"/>
          </w:tcPr>
          <w:p w:rsidR="00BD6BC3" w:rsidRPr="00815BF4" w:rsidRDefault="00BD6BC3" w:rsidP="00BD6BC3">
            <w:pPr>
              <w:jc w:val="center"/>
              <w:rPr>
                <w:b/>
                <w:sz w:val="20"/>
                <w:szCs w:val="20"/>
              </w:rPr>
            </w:pPr>
            <w:r w:rsidRPr="00815BF4">
              <w:rPr>
                <w:b/>
                <w:sz w:val="20"/>
                <w:szCs w:val="20"/>
              </w:rPr>
              <w:t>JOB SPECIFICATION</w:t>
            </w:r>
          </w:p>
        </w:tc>
      </w:tr>
      <w:tr w:rsidR="007579B5" w:rsidTr="00815BF4">
        <w:tc>
          <w:tcPr>
            <w:tcW w:w="1696" w:type="dxa"/>
            <w:shd w:val="clear" w:color="auto" w:fill="009FE3"/>
          </w:tcPr>
          <w:p w:rsidR="007579B5" w:rsidRPr="00815BF4" w:rsidRDefault="007579B5" w:rsidP="007579B5">
            <w:pPr>
              <w:rPr>
                <w:sz w:val="20"/>
                <w:szCs w:val="20"/>
              </w:rPr>
            </w:pPr>
            <w:r w:rsidRPr="00815BF4">
              <w:rPr>
                <w:sz w:val="20"/>
                <w:szCs w:val="20"/>
              </w:rPr>
              <w:t>Title of Post</w:t>
            </w:r>
          </w:p>
        </w:tc>
        <w:tc>
          <w:tcPr>
            <w:tcW w:w="7371" w:type="dxa"/>
          </w:tcPr>
          <w:p w:rsidR="007579B5" w:rsidRPr="00815BF4" w:rsidRDefault="00D906C6" w:rsidP="007579B5">
            <w:pPr>
              <w:rPr>
                <w:sz w:val="20"/>
                <w:szCs w:val="20"/>
              </w:rPr>
            </w:pPr>
            <w:r w:rsidRPr="00815BF4">
              <w:rPr>
                <w:sz w:val="20"/>
                <w:szCs w:val="20"/>
              </w:rPr>
              <w:t xml:space="preserve">Casual </w:t>
            </w:r>
            <w:r w:rsidR="003568BB" w:rsidRPr="00815BF4">
              <w:rPr>
                <w:sz w:val="20"/>
                <w:szCs w:val="20"/>
              </w:rPr>
              <w:t>Catering Assistant</w:t>
            </w:r>
            <w:r w:rsidRPr="00815BF4">
              <w:rPr>
                <w:sz w:val="20"/>
                <w:szCs w:val="20"/>
              </w:rPr>
              <w:t xml:space="preserve"> </w:t>
            </w:r>
          </w:p>
          <w:p w:rsidR="00D93DF1" w:rsidRPr="00815BF4" w:rsidRDefault="00D93DF1" w:rsidP="007579B5">
            <w:pPr>
              <w:rPr>
                <w:sz w:val="20"/>
                <w:szCs w:val="20"/>
              </w:rPr>
            </w:pPr>
          </w:p>
        </w:tc>
      </w:tr>
      <w:tr w:rsidR="007579B5" w:rsidTr="00815BF4">
        <w:tc>
          <w:tcPr>
            <w:tcW w:w="1696" w:type="dxa"/>
            <w:shd w:val="clear" w:color="auto" w:fill="009FE3"/>
          </w:tcPr>
          <w:p w:rsidR="007579B5" w:rsidRPr="00815BF4" w:rsidRDefault="00E43736" w:rsidP="00E43736">
            <w:pPr>
              <w:rPr>
                <w:sz w:val="20"/>
                <w:szCs w:val="20"/>
              </w:rPr>
            </w:pPr>
            <w:r w:rsidRPr="00815BF4">
              <w:rPr>
                <w:sz w:val="20"/>
                <w:szCs w:val="20"/>
              </w:rPr>
              <w:t xml:space="preserve">Purpose of Role </w:t>
            </w:r>
          </w:p>
        </w:tc>
        <w:tc>
          <w:tcPr>
            <w:tcW w:w="7371" w:type="dxa"/>
          </w:tcPr>
          <w:p w:rsidR="007579B5" w:rsidRDefault="003568BB" w:rsidP="002B11A9">
            <w:pPr>
              <w:jc w:val="both"/>
              <w:rPr>
                <w:rFonts w:ascii="Calibri" w:hAnsi="Calibri" w:cs="Arial"/>
                <w:sz w:val="20"/>
                <w:szCs w:val="20"/>
              </w:rPr>
            </w:pPr>
            <w:r w:rsidRPr="00815BF4">
              <w:rPr>
                <w:rFonts w:ascii="Calibri" w:hAnsi="Calibri" w:cs="Arial"/>
                <w:sz w:val="20"/>
                <w:szCs w:val="20"/>
              </w:rPr>
              <w:t>To provide general assistance in the College kitchens and dining hall, including cleaning, basic food preparation and serving meals.</w:t>
            </w:r>
          </w:p>
          <w:p w:rsidR="002B11A9" w:rsidRPr="00815BF4" w:rsidRDefault="002B11A9" w:rsidP="002B11A9">
            <w:pPr>
              <w:jc w:val="both"/>
              <w:rPr>
                <w:sz w:val="20"/>
                <w:szCs w:val="20"/>
              </w:rPr>
            </w:pPr>
          </w:p>
        </w:tc>
      </w:tr>
      <w:tr w:rsidR="007579B5" w:rsidTr="00815BF4">
        <w:tc>
          <w:tcPr>
            <w:tcW w:w="1696" w:type="dxa"/>
            <w:shd w:val="clear" w:color="auto" w:fill="009FE3"/>
          </w:tcPr>
          <w:p w:rsidR="007579B5" w:rsidRPr="00815BF4" w:rsidRDefault="00E43736" w:rsidP="007579B5">
            <w:pPr>
              <w:rPr>
                <w:sz w:val="20"/>
                <w:szCs w:val="20"/>
              </w:rPr>
            </w:pPr>
            <w:r w:rsidRPr="00815BF4">
              <w:rPr>
                <w:sz w:val="20"/>
                <w:szCs w:val="20"/>
              </w:rPr>
              <w:t>Department</w:t>
            </w:r>
          </w:p>
        </w:tc>
        <w:tc>
          <w:tcPr>
            <w:tcW w:w="7371" w:type="dxa"/>
          </w:tcPr>
          <w:p w:rsidR="003568BB" w:rsidRPr="00815BF4" w:rsidRDefault="003568BB" w:rsidP="003568BB">
            <w:pPr>
              <w:jc w:val="both"/>
              <w:rPr>
                <w:rFonts w:ascii="Calibri" w:hAnsi="Calibri" w:cs="Calibri"/>
                <w:sz w:val="20"/>
                <w:szCs w:val="20"/>
              </w:rPr>
            </w:pPr>
            <w:r w:rsidRPr="00815BF4">
              <w:rPr>
                <w:rFonts w:ascii="Calibri" w:hAnsi="Calibri" w:cs="Calibri"/>
                <w:sz w:val="20"/>
                <w:szCs w:val="20"/>
              </w:rPr>
              <w:t xml:space="preserve">The College provides catering from three locations: the dining hall and kitchen at the Banbury Road site; the Sugar House Café, also at Banbury Road; the dining hall and kitchen at Bardwell Road.  </w:t>
            </w:r>
          </w:p>
          <w:p w:rsidR="003568BB" w:rsidRPr="00815BF4" w:rsidRDefault="003568BB" w:rsidP="003568BB">
            <w:pPr>
              <w:jc w:val="both"/>
              <w:rPr>
                <w:rFonts w:ascii="Calibri" w:hAnsi="Calibri" w:cs="Calibri"/>
                <w:sz w:val="20"/>
                <w:szCs w:val="20"/>
              </w:rPr>
            </w:pPr>
          </w:p>
          <w:p w:rsidR="003568BB" w:rsidRPr="00815BF4" w:rsidRDefault="003568BB" w:rsidP="003568BB">
            <w:pPr>
              <w:jc w:val="both"/>
              <w:rPr>
                <w:rFonts w:ascii="Calibri" w:hAnsi="Calibri" w:cs="Calibri"/>
                <w:sz w:val="20"/>
                <w:szCs w:val="20"/>
              </w:rPr>
            </w:pPr>
            <w:r w:rsidRPr="00815BF4">
              <w:rPr>
                <w:rFonts w:ascii="Calibri" w:hAnsi="Calibri" w:cs="Calibri"/>
                <w:sz w:val="20"/>
                <w:szCs w:val="20"/>
              </w:rPr>
              <w:t xml:space="preserve">At Banbury Road, students are provided with breakfast between 7:30 and 9:00 a.m.; lunch between 12:00 noon and 1:45 p.m.; dinner between 6:00 and 7:45 p.m., seven days a week.  The Sugar House Café provides light snacks, confectionery and hot and cold beverages throughout the day from 10:00 a.m. to 10:00 p.m. (later in the summer).  </w:t>
            </w:r>
          </w:p>
          <w:p w:rsidR="003568BB" w:rsidRPr="00815BF4" w:rsidRDefault="003568BB" w:rsidP="003568BB">
            <w:pPr>
              <w:jc w:val="both"/>
              <w:rPr>
                <w:rFonts w:ascii="Calibri" w:hAnsi="Calibri" w:cs="Calibri"/>
                <w:sz w:val="20"/>
                <w:szCs w:val="20"/>
              </w:rPr>
            </w:pPr>
          </w:p>
          <w:p w:rsidR="003568BB" w:rsidRPr="00815BF4" w:rsidRDefault="003568BB" w:rsidP="003568BB">
            <w:pPr>
              <w:jc w:val="both"/>
              <w:rPr>
                <w:rFonts w:ascii="Calibri" w:hAnsi="Calibri" w:cs="Calibri"/>
                <w:sz w:val="20"/>
                <w:szCs w:val="20"/>
              </w:rPr>
            </w:pPr>
            <w:r w:rsidRPr="00815BF4">
              <w:rPr>
                <w:rFonts w:ascii="Calibri" w:hAnsi="Calibri" w:cs="Calibri"/>
                <w:sz w:val="20"/>
                <w:szCs w:val="20"/>
              </w:rPr>
              <w:t>At Bardwell Road, the current provision is for lunch between 12:00 noon and 1:45 p.m., with occasional dinners during the academic year.  This operation is expanded during the summer courses to include breakfast and dinner.</w:t>
            </w:r>
          </w:p>
          <w:p w:rsidR="003568BB" w:rsidRPr="00815BF4" w:rsidRDefault="003568BB" w:rsidP="003568BB">
            <w:pPr>
              <w:jc w:val="both"/>
              <w:rPr>
                <w:rFonts w:ascii="Calibri" w:hAnsi="Calibri" w:cs="Calibri"/>
                <w:sz w:val="20"/>
                <w:szCs w:val="20"/>
              </w:rPr>
            </w:pPr>
          </w:p>
          <w:p w:rsidR="007579B5" w:rsidRDefault="003568BB" w:rsidP="003568BB">
            <w:pPr>
              <w:jc w:val="both"/>
              <w:rPr>
                <w:rFonts w:ascii="Calibri" w:hAnsi="Calibri" w:cs="Calibri"/>
                <w:sz w:val="20"/>
                <w:szCs w:val="20"/>
              </w:rPr>
            </w:pPr>
            <w:r w:rsidRPr="00815BF4">
              <w:rPr>
                <w:rFonts w:ascii="Calibri" w:hAnsi="Calibri" w:cs="Calibri"/>
                <w:sz w:val="20"/>
                <w:szCs w:val="20"/>
              </w:rPr>
              <w:t>In addition to the set meals, there are special events, together with internal hospitality that require a varying level of catering.</w:t>
            </w:r>
          </w:p>
          <w:p w:rsidR="002B11A9" w:rsidRPr="00815BF4" w:rsidRDefault="002B11A9" w:rsidP="003568BB">
            <w:pPr>
              <w:jc w:val="both"/>
              <w:rPr>
                <w:rFonts w:ascii="Calibri" w:hAnsi="Calibri" w:cs="Calibri"/>
                <w:sz w:val="20"/>
                <w:szCs w:val="20"/>
              </w:rPr>
            </w:pPr>
          </w:p>
        </w:tc>
        <w:bookmarkStart w:id="0" w:name="_GoBack"/>
        <w:bookmarkEnd w:id="0"/>
      </w:tr>
      <w:tr w:rsidR="007579B5" w:rsidTr="00815BF4">
        <w:tc>
          <w:tcPr>
            <w:tcW w:w="1696" w:type="dxa"/>
            <w:shd w:val="clear" w:color="auto" w:fill="009FE3"/>
          </w:tcPr>
          <w:p w:rsidR="007579B5" w:rsidRPr="00815BF4" w:rsidRDefault="007579B5" w:rsidP="007579B5">
            <w:pPr>
              <w:rPr>
                <w:sz w:val="20"/>
                <w:szCs w:val="20"/>
              </w:rPr>
            </w:pPr>
            <w:r w:rsidRPr="00815BF4">
              <w:rPr>
                <w:sz w:val="20"/>
                <w:szCs w:val="20"/>
              </w:rPr>
              <w:t>Reporting Structure</w:t>
            </w:r>
          </w:p>
        </w:tc>
        <w:tc>
          <w:tcPr>
            <w:tcW w:w="7371" w:type="dxa"/>
          </w:tcPr>
          <w:p w:rsidR="007579B5" w:rsidRDefault="003568BB" w:rsidP="000C08ED">
            <w:pPr>
              <w:jc w:val="both"/>
              <w:rPr>
                <w:rFonts w:ascii="Calibri" w:hAnsi="Calibri" w:cs="Arial"/>
                <w:sz w:val="20"/>
                <w:szCs w:val="20"/>
              </w:rPr>
            </w:pPr>
            <w:r w:rsidRPr="00815BF4">
              <w:rPr>
                <w:rFonts w:ascii="Calibri" w:hAnsi="Calibri" w:cs="Arial"/>
                <w:sz w:val="20"/>
                <w:szCs w:val="20"/>
              </w:rPr>
              <w:t xml:space="preserve">The Casual Catering Assistant will report to the Chef Manager, Catering Services Coordinator, Catering Services Supervisor or Chef on duty. </w:t>
            </w:r>
          </w:p>
          <w:p w:rsidR="002B11A9" w:rsidRPr="00815BF4" w:rsidRDefault="002B11A9" w:rsidP="000C08ED">
            <w:pPr>
              <w:jc w:val="both"/>
              <w:rPr>
                <w:rFonts w:ascii="Calibri" w:hAnsi="Calibri" w:cs="Arial"/>
                <w:sz w:val="20"/>
                <w:szCs w:val="20"/>
              </w:rPr>
            </w:pPr>
          </w:p>
        </w:tc>
      </w:tr>
      <w:tr w:rsidR="00BD6BC3" w:rsidTr="00815BF4">
        <w:tc>
          <w:tcPr>
            <w:tcW w:w="1696" w:type="dxa"/>
            <w:shd w:val="clear" w:color="auto" w:fill="009FE3"/>
          </w:tcPr>
          <w:p w:rsidR="00BD6BC3" w:rsidRPr="00815BF4" w:rsidRDefault="00BD6BC3" w:rsidP="00837D01">
            <w:pPr>
              <w:rPr>
                <w:sz w:val="20"/>
                <w:szCs w:val="20"/>
              </w:rPr>
            </w:pPr>
            <w:r w:rsidRPr="00815BF4">
              <w:rPr>
                <w:sz w:val="20"/>
                <w:szCs w:val="20"/>
              </w:rPr>
              <w:t>Key Responsibilities</w:t>
            </w:r>
          </w:p>
          <w:p w:rsidR="00BD6BC3" w:rsidRPr="00815BF4" w:rsidRDefault="00BD6BC3" w:rsidP="00837D01">
            <w:pPr>
              <w:rPr>
                <w:sz w:val="20"/>
                <w:szCs w:val="20"/>
              </w:rPr>
            </w:pPr>
          </w:p>
          <w:p w:rsidR="00345B6E" w:rsidRPr="00815BF4" w:rsidRDefault="00345B6E" w:rsidP="00837D01">
            <w:pPr>
              <w:rPr>
                <w:sz w:val="20"/>
                <w:szCs w:val="20"/>
              </w:rPr>
            </w:pPr>
          </w:p>
        </w:tc>
        <w:tc>
          <w:tcPr>
            <w:tcW w:w="7371" w:type="dxa"/>
          </w:tcPr>
          <w:p w:rsidR="00DB62C7" w:rsidRPr="00815BF4" w:rsidRDefault="00DB62C7" w:rsidP="003568BB">
            <w:pPr>
              <w:rPr>
                <w:rFonts w:ascii="Calibri" w:hAnsi="Calibri" w:cs="Arial"/>
                <w:b/>
                <w:sz w:val="20"/>
                <w:szCs w:val="20"/>
              </w:rPr>
            </w:pPr>
            <w:r w:rsidRPr="00815BF4">
              <w:rPr>
                <w:rFonts w:ascii="Calibri" w:hAnsi="Calibri" w:cs="Arial"/>
                <w:b/>
                <w:sz w:val="20"/>
                <w:szCs w:val="20"/>
              </w:rPr>
              <w:t xml:space="preserve">Basic </w:t>
            </w:r>
            <w:r w:rsidR="003568BB" w:rsidRPr="00815BF4">
              <w:rPr>
                <w:rFonts w:ascii="Calibri" w:hAnsi="Calibri" w:cs="Arial"/>
                <w:b/>
                <w:sz w:val="20"/>
                <w:szCs w:val="20"/>
              </w:rPr>
              <w:t xml:space="preserve">Food Preparation </w:t>
            </w: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Helping the Chefs prepare the food as required </w:t>
            </w:r>
          </w:p>
          <w:p w:rsidR="00DB62C7" w:rsidRPr="00815BF4" w:rsidRDefault="00DB62C7" w:rsidP="003568BB">
            <w:pPr>
              <w:rPr>
                <w:rFonts w:ascii="Calibri" w:hAnsi="Calibri" w:cs="Arial"/>
                <w:b/>
                <w:sz w:val="20"/>
                <w:szCs w:val="20"/>
              </w:rPr>
            </w:pPr>
          </w:p>
          <w:p w:rsidR="00DB62C7" w:rsidRPr="00815BF4" w:rsidRDefault="00DB62C7" w:rsidP="00DB62C7">
            <w:pPr>
              <w:rPr>
                <w:rFonts w:ascii="Calibri" w:hAnsi="Calibri" w:cs="Arial"/>
                <w:b/>
                <w:sz w:val="20"/>
                <w:szCs w:val="20"/>
              </w:rPr>
            </w:pPr>
            <w:r w:rsidRPr="00815BF4">
              <w:rPr>
                <w:rFonts w:ascii="Calibri" w:hAnsi="Calibri" w:cs="Arial"/>
                <w:b/>
                <w:sz w:val="20"/>
                <w:szCs w:val="20"/>
              </w:rPr>
              <w:t xml:space="preserve">Cleaning </w:t>
            </w:r>
          </w:p>
          <w:p w:rsidR="00DB62C7" w:rsidRPr="00815BF4" w:rsidRDefault="00DB62C7" w:rsidP="00DB62C7">
            <w:pPr>
              <w:pStyle w:val="ListParagraph"/>
              <w:numPr>
                <w:ilvl w:val="0"/>
                <w:numId w:val="1"/>
              </w:numPr>
              <w:rPr>
                <w:rFonts w:ascii="Calibri" w:hAnsi="Calibri" w:cs="Arial"/>
                <w:b/>
                <w:sz w:val="20"/>
                <w:szCs w:val="20"/>
              </w:rPr>
            </w:pPr>
            <w:r w:rsidRPr="00815BF4">
              <w:rPr>
                <w:rFonts w:ascii="Calibri" w:hAnsi="Calibri" w:cs="Arial"/>
                <w:sz w:val="20"/>
                <w:szCs w:val="20"/>
              </w:rPr>
              <w:t xml:space="preserve">Cleaning down after meals </w:t>
            </w:r>
          </w:p>
          <w:p w:rsidR="00DB62C7" w:rsidRPr="00815BF4" w:rsidRDefault="00DB62C7" w:rsidP="00DB62C7">
            <w:pPr>
              <w:pStyle w:val="ListParagraph"/>
              <w:ind w:left="397"/>
              <w:rPr>
                <w:rFonts w:ascii="Calibri" w:hAnsi="Calibri" w:cs="Arial"/>
                <w:b/>
                <w:sz w:val="20"/>
                <w:szCs w:val="20"/>
              </w:rPr>
            </w:pP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Clearing and cleaning waste bins</w:t>
            </w:r>
          </w:p>
          <w:p w:rsidR="00DB62C7" w:rsidRPr="00815BF4" w:rsidRDefault="00DB62C7" w:rsidP="00DB62C7">
            <w:pPr>
              <w:pStyle w:val="ListParagraph"/>
              <w:rPr>
                <w:rFonts w:ascii="Calibri" w:hAnsi="Calibri" w:cs="Arial"/>
                <w:sz w:val="20"/>
                <w:szCs w:val="20"/>
              </w:rPr>
            </w:pP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Washing and storing of equipment</w:t>
            </w:r>
          </w:p>
          <w:p w:rsidR="00DB62C7" w:rsidRPr="00815BF4" w:rsidRDefault="00DB62C7" w:rsidP="00DB62C7">
            <w:pPr>
              <w:pStyle w:val="ListParagraph"/>
              <w:rPr>
                <w:rFonts w:ascii="Calibri" w:hAnsi="Calibri" w:cs="Arial"/>
                <w:sz w:val="20"/>
                <w:szCs w:val="20"/>
              </w:rPr>
            </w:pP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Routine cleaning of production and service equipment</w:t>
            </w:r>
          </w:p>
          <w:p w:rsidR="00DB62C7" w:rsidRPr="00815BF4" w:rsidRDefault="00DB62C7" w:rsidP="00DB62C7">
            <w:pPr>
              <w:pStyle w:val="ListParagraph"/>
              <w:rPr>
                <w:rFonts w:ascii="Calibri" w:hAnsi="Calibri" w:cs="Arial"/>
                <w:sz w:val="20"/>
                <w:szCs w:val="20"/>
              </w:rPr>
            </w:pP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Deep cleaning of specific areas and equipment</w:t>
            </w:r>
          </w:p>
          <w:p w:rsidR="00DB62C7" w:rsidRPr="00815BF4" w:rsidRDefault="00DB62C7" w:rsidP="00DB62C7">
            <w:pPr>
              <w:rPr>
                <w:rFonts w:ascii="Calibri" w:hAnsi="Calibri" w:cs="Arial"/>
                <w:sz w:val="20"/>
                <w:szCs w:val="20"/>
              </w:rPr>
            </w:pPr>
          </w:p>
          <w:p w:rsidR="00DB62C7" w:rsidRPr="00815BF4" w:rsidRDefault="00DB62C7" w:rsidP="00DB62C7">
            <w:pPr>
              <w:rPr>
                <w:rFonts w:ascii="Calibri" w:hAnsi="Calibri" w:cs="Arial"/>
                <w:b/>
                <w:sz w:val="20"/>
                <w:szCs w:val="20"/>
              </w:rPr>
            </w:pPr>
            <w:r w:rsidRPr="00815BF4">
              <w:rPr>
                <w:rFonts w:ascii="Calibri" w:hAnsi="Calibri" w:cs="Arial"/>
                <w:b/>
                <w:sz w:val="20"/>
                <w:szCs w:val="20"/>
              </w:rPr>
              <w:t>Serving and customer service</w:t>
            </w: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rPr>
              <w:t>Serving food on the hotplate to students at mealtimes (including till operation) in a friendly and efficient manner</w:t>
            </w:r>
          </w:p>
          <w:p w:rsidR="00DB62C7" w:rsidRPr="00815BF4" w:rsidRDefault="00DB62C7" w:rsidP="00DB62C7">
            <w:pPr>
              <w:pStyle w:val="ListParagraph"/>
              <w:ind w:left="397"/>
              <w:rPr>
                <w:rFonts w:ascii="Calibri" w:hAnsi="Calibri" w:cs="Arial"/>
                <w:sz w:val="20"/>
                <w:szCs w:val="20"/>
              </w:rPr>
            </w:pPr>
          </w:p>
          <w:p w:rsidR="00DB62C7" w:rsidRPr="00815BF4" w:rsidRDefault="00DB62C7" w:rsidP="00DB62C7">
            <w:pPr>
              <w:pStyle w:val="ListParagraph"/>
              <w:numPr>
                <w:ilvl w:val="0"/>
                <w:numId w:val="1"/>
              </w:numPr>
              <w:rPr>
                <w:rFonts w:ascii="Calibri" w:hAnsi="Calibri" w:cs="Arial"/>
                <w:sz w:val="20"/>
                <w:szCs w:val="20"/>
              </w:rPr>
            </w:pPr>
            <w:r w:rsidRPr="00815BF4">
              <w:rPr>
                <w:rFonts w:ascii="Calibri" w:hAnsi="Calibri" w:cs="Arial"/>
                <w:sz w:val="20"/>
                <w:szCs w:val="20"/>
                <w:lang w:eastAsia="en-GB"/>
              </w:rPr>
              <w:t>Develop a friendly and helpful atmosphere to all customers</w:t>
            </w:r>
          </w:p>
          <w:p w:rsidR="003568BB" w:rsidRPr="00815BF4" w:rsidRDefault="003568BB" w:rsidP="00DB62C7">
            <w:pPr>
              <w:ind w:left="113"/>
              <w:rPr>
                <w:rFonts w:ascii="Calibri" w:hAnsi="Calibri" w:cs="Arial"/>
                <w:sz w:val="20"/>
                <w:szCs w:val="20"/>
              </w:rPr>
            </w:pPr>
          </w:p>
          <w:p w:rsidR="003568BB" w:rsidRPr="00815BF4" w:rsidRDefault="003568BB" w:rsidP="00DB62C7">
            <w:pPr>
              <w:pStyle w:val="ListParagraph"/>
              <w:numPr>
                <w:ilvl w:val="0"/>
                <w:numId w:val="1"/>
              </w:numPr>
              <w:rPr>
                <w:rFonts w:ascii="Calibri" w:hAnsi="Calibri" w:cs="Arial"/>
                <w:sz w:val="20"/>
                <w:szCs w:val="20"/>
              </w:rPr>
            </w:pPr>
            <w:r w:rsidRPr="00815BF4">
              <w:rPr>
                <w:rFonts w:ascii="Calibri" w:hAnsi="Calibri" w:cs="Arial"/>
                <w:sz w:val="20"/>
                <w:szCs w:val="20"/>
              </w:rPr>
              <w:lastRenderedPageBreak/>
              <w:t>Serving food on the hotplate to students at mealtimes (including till operation) in a friendly and efficient manner</w:t>
            </w:r>
          </w:p>
          <w:p w:rsidR="003568BB" w:rsidRPr="00815BF4" w:rsidRDefault="003568BB" w:rsidP="003568BB">
            <w:pPr>
              <w:pStyle w:val="ListParagraph"/>
              <w:rPr>
                <w:rFonts w:ascii="Calibri" w:hAnsi="Calibri" w:cs="Arial"/>
                <w:sz w:val="20"/>
                <w:szCs w:val="20"/>
                <w:lang w:eastAsia="en-GB"/>
              </w:rPr>
            </w:pPr>
          </w:p>
          <w:p w:rsidR="003568BB" w:rsidRPr="00815BF4" w:rsidRDefault="00DB62C7" w:rsidP="00DB62C7">
            <w:pPr>
              <w:rPr>
                <w:rFonts w:ascii="Calibri" w:hAnsi="Calibri" w:cs="Arial"/>
                <w:sz w:val="20"/>
                <w:szCs w:val="20"/>
              </w:rPr>
            </w:pPr>
            <w:r w:rsidRPr="00815BF4">
              <w:rPr>
                <w:rFonts w:ascii="Calibri" w:hAnsi="Calibri" w:cs="Arial"/>
                <w:b/>
                <w:sz w:val="20"/>
                <w:szCs w:val="20"/>
                <w:lang w:eastAsia="en-GB"/>
              </w:rPr>
              <w:t>Other</w:t>
            </w:r>
          </w:p>
          <w:p w:rsidR="003568BB" w:rsidRPr="00815BF4" w:rsidRDefault="00F053C3"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Observe requirements of Health and Safety at Work Act and to act on COSSH recommendations for cleaning practices, ensuring that the correct cleaning material is used for the individual task.</w:t>
            </w:r>
          </w:p>
          <w:p w:rsidR="003568BB" w:rsidRPr="00815BF4" w:rsidRDefault="003568BB" w:rsidP="003568BB">
            <w:pPr>
              <w:pStyle w:val="ListParagraph"/>
              <w:rPr>
                <w:rFonts w:ascii="Calibri" w:hAnsi="Calibri" w:cs="Arial"/>
                <w:sz w:val="20"/>
                <w:szCs w:val="20"/>
              </w:rPr>
            </w:pPr>
          </w:p>
          <w:p w:rsidR="003568BB" w:rsidRPr="00815BF4" w:rsidRDefault="00F053C3"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Observe Food Hygiene Regulations</w:t>
            </w:r>
          </w:p>
          <w:p w:rsidR="003568BB" w:rsidRPr="00815BF4" w:rsidRDefault="003568BB" w:rsidP="003568BB">
            <w:pPr>
              <w:pStyle w:val="ListParagraph"/>
              <w:rPr>
                <w:rFonts w:ascii="Calibri" w:hAnsi="Calibri" w:cs="Arial"/>
                <w:sz w:val="20"/>
                <w:szCs w:val="20"/>
              </w:rPr>
            </w:pPr>
          </w:p>
          <w:p w:rsidR="003568BB" w:rsidRPr="00815BF4" w:rsidRDefault="00F053C3"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Observe regulations regarding fire prevention and control</w:t>
            </w:r>
          </w:p>
          <w:p w:rsidR="003568BB" w:rsidRPr="00815BF4" w:rsidRDefault="003568BB" w:rsidP="003568BB">
            <w:pPr>
              <w:pStyle w:val="ListParagraph"/>
              <w:rPr>
                <w:rFonts w:ascii="Calibri" w:hAnsi="Calibri" w:cs="Arial"/>
                <w:sz w:val="20"/>
                <w:szCs w:val="20"/>
              </w:rPr>
            </w:pPr>
          </w:p>
          <w:p w:rsidR="003568BB" w:rsidRPr="00815BF4" w:rsidRDefault="00F053C3"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 xml:space="preserve">Compliance with the correct dress code including protective footwear </w:t>
            </w:r>
          </w:p>
          <w:p w:rsidR="003568BB" w:rsidRPr="00815BF4" w:rsidRDefault="003568BB" w:rsidP="003568BB">
            <w:pPr>
              <w:pStyle w:val="ListParagraph"/>
              <w:rPr>
                <w:rFonts w:ascii="Calibri" w:hAnsi="Calibri" w:cs="Arial"/>
                <w:sz w:val="20"/>
                <w:szCs w:val="20"/>
              </w:rPr>
            </w:pPr>
          </w:p>
          <w:p w:rsidR="003568BB" w:rsidRPr="00815BF4" w:rsidRDefault="00F053C3" w:rsidP="00DB62C7">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 xml:space="preserve">Attend further training courses as required </w:t>
            </w:r>
          </w:p>
          <w:p w:rsidR="003568BB" w:rsidRPr="00815BF4" w:rsidRDefault="003568BB" w:rsidP="003568BB">
            <w:pPr>
              <w:pStyle w:val="ListParagraph"/>
              <w:rPr>
                <w:rFonts w:ascii="Calibri" w:hAnsi="Calibri" w:cs="Arial"/>
                <w:sz w:val="20"/>
                <w:szCs w:val="20"/>
              </w:rPr>
            </w:pPr>
          </w:p>
          <w:p w:rsidR="00EF2BA7" w:rsidRPr="00815BF4" w:rsidRDefault="00F053C3" w:rsidP="00837D01">
            <w:pPr>
              <w:pStyle w:val="ListParagraph"/>
              <w:numPr>
                <w:ilvl w:val="0"/>
                <w:numId w:val="1"/>
              </w:numPr>
              <w:rPr>
                <w:rFonts w:ascii="Calibri" w:hAnsi="Calibri" w:cs="Arial"/>
                <w:sz w:val="20"/>
                <w:szCs w:val="20"/>
              </w:rPr>
            </w:pPr>
            <w:r w:rsidRPr="00815BF4">
              <w:rPr>
                <w:rFonts w:ascii="Calibri" w:hAnsi="Calibri" w:cs="Arial"/>
                <w:sz w:val="20"/>
                <w:szCs w:val="20"/>
              </w:rPr>
              <w:t xml:space="preserve"> </w:t>
            </w:r>
            <w:r w:rsidR="003568BB" w:rsidRPr="00815BF4">
              <w:rPr>
                <w:rFonts w:ascii="Calibri" w:hAnsi="Calibri" w:cs="Arial"/>
                <w:sz w:val="20"/>
                <w:szCs w:val="20"/>
              </w:rPr>
              <w:t xml:space="preserve">Further tasks as directed by the </w:t>
            </w:r>
            <w:r w:rsidR="000C08ED" w:rsidRPr="00815BF4">
              <w:rPr>
                <w:rFonts w:ascii="Calibri" w:hAnsi="Calibri" w:cs="Arial"/>
                <w:sz w:val="20"/>
                <w:szCs w:val="20"/>
              </w:rPr>
              <w:t>Catering Services Coordinator</w:t>
            </w:r>
            <w:r w:rsidR="003568BB" w:rsidRPr="00815BF4">
              <w:rPr>
                <w:rFonts w:ascii="Calibri" w:hAnsi="Calibri" w:cs="Arial"/>
                <w:sz w:val="20"/>
                <w:szCs w:val="20"/>
              </w:rPr>
              <w:t xml:space="preserve">, </w:t>
            </w:r>
            <w:r w:rsidR="000C08ED" w:rsidRPr="00815BF4">
              <w:rPr>
                <w:rFonts w:ascii="Calibri" w:hAnsi="Calibri" w:cs="Arial"/>
                <w:sz w:val="20"/>
                <w:szCs w:val="20"/>
              </w:rPr>
              <w:t xml:space="preserve">Catering Services Supervisor </w:t>
            </w:r>
            <w:r w:rsidR="003568BB" w:rsidRPr="00815BF4">
              <w:rPr>
                <w:rFonts w:ascii="Calibri" w:hAnsi="Calibri" w:cs="Arial"/>
                <w:sz w:val="20"/>
                <w:szCs w:val="20"/>
              </w:rPr>
              <w:t xml:space="preserve">or </w:t>
            </w:r>
            <w:r w:rsidR="000C08ED" w:rsidRPr="00815BF4">
              <w:rPr>
                <w:rFonts w:ascii="Calibri" w:hAnsi="Calibri" w:cs="Arial"/>
                <w:sz w:val="20"/>
                <w:szCs w:val="20"/>
              </w:rPr>
              <w:t>Chef Manager.</w:t>
            </w:r>
          </w:p>
          <w:p w:rsidR="00EF2BA7" w:rsidRPr="00815BF4" w:rsidRDefault="00EF2BA7" w:rsidP="000C08ED">
            <w:pPr>
              <w:rPr>
                <w:sz w:val="20"/>
                <w:szCs w:val="20"/>
              </w:rPr>
            </w:pPr>
          </w:p>
        </w:tc>
      </w:tr>
      <w:tr w:rsidR="00BD6BC3" w:rsidTr="00815BF4">
        <w:tc>
          <w:tcPr>
            <w:tcW w:w="9067" w:type="dxa"/>
            <w:gridSpan w:val="2"/>
            <w:shd w:val="clear" w:color="auto" w:fill="009FE3"/>
          </w:tcPr>
          <w:p w:rsidR="00BD6BC3" w:rsidRPr="00815BF4" w:rsidRDefault="00BD6BC3" w:rsidP="00BD6BC3">
            <w:pPr>
              <w:jc w:val="center"/>
              <w:rPr>
                <w:b/>
                <w:sz w:val="20"/>
                <w:szCs w:val="20"/>
              </w:rPr>
            </w:pPr>
            <w:r w:rsidRPr="00815BF4">
              <w:rPr>
                <w:b/>
                <w:sz w:val="20"/>
                <w:szCs w:val="20"/>
              </w:rPr>
              <w:lastRenderedPageBreak/>
              <w:t>TERMS AND CONDITIONS</w:t>
            </w:r>
          </w:p>
        </w:tc>
      </w:tr>
      <w:tr w:rsidR="007579B5" w:rsidTr="00815BF4">
        <w:tc>
          <w:tcPr>
            <w:tcW w:w="1696" w:type="dxa"/>
            <w:shd w:val="clear" w:color="auto" w:fill="009FE3"/>
          </w:tcPr>
          <w:p w:rsidR="007579B5" w:rsidRPr="00815BF4" w:rsidRDefault="007579B5" w:rsidP="007579B5">
            <w:pPr>
              <w:rPr>
                <w:sz w:val="20"/>
                <w:szCs w:val="20"/>
              </w:rPr>
            </w:pPr>
            <w:r w:rsidRPr="00815BF4">
              <w:rPr>
                <w:sz w:val="20"/>
                <w:szCs w:val="20"/>
              </w:rPr>
              <w:t>Terms of Employment</w:t>
            </w:r>
          </w:p>
        </w:tc>
        <w:tc>
          <w:tcPr>
            <w:tcW w:w="7371" w:type="dxa"/>
          </w:tcPr>
          <w:p w:rsidR="007579B5" w:rsidRPr="00815BF4" w:rsidRDefault="00DB62C7" w:rsidP="007579B5">
            <w:pPr>
              <w:rPr>
                <w:sz w:val="20"/>
                <w:szCs w:val="20"/>
              </w:rPr>
            </w:pPr>
            <w:r w:rsidRPr="00815BF4">
              <w:rPr>
                <w:sz w:val="20"/>
                <w:szCs w:val="20"/>
              </w:rPr>
              <w:t>Z</w:t>
            </w:r>
            <w:r w:rsidR="007579B5" w:rsidRPr="00815BF4">
              <w:rPr>
                <w:sz w:val="20"/>
                <w:szCs w:val="20"/>
              </w:rPr>
              <w:t xml:space="preserve">ero </w:t>
            </w:r>
            <w:r w:rsidRPr="00815BF4">
              <w:rPr>
                <w:sz w:val="20"/>
                <w:szCs w:val="20"/>
              </w:rPr>
              <w:t xml:space="preserve">hours, permanent position. </w:t>
            </w:r>
          </w:p>
          <w:p w:rsidR="007579B5" w:rsidRPr="00815BF4" w:rsidRDefault="007579B5" w:rsidP="007579B5">
            <w:pPr>
              <w:rPr>
                <w:sz w:val="20"/>
                <w:szCs w:val="20"/>
              </w:rPr>
            </w:pPr>
          </w:p>
        </w:tc>
      </w:tr>
      <w:tr w:rsidR="007579B5" w:rsidTr="00815BF4">
        <w:tc>
          <w:tcPr>
            <w:tcW w:w="1696" w:type="dxa"/>
            <w:shd w:val="clear" w:color="auto" w:fill="009FE3"/>
          </w:tcPr>
          <w:p w:rsidR="007579B5" w:rsidRPr="00815BF4" w:rsidRDefault="009C1855" w:rsidP="007579B5">
            <w:pPr>
              <w:rPr>
                <w:sz w:val="20"/>
                <w:szCs w:val="20"/>
              </w:rPr>
            </w:pPr>
            <w:r w:rsidRPr="00815BF4">
              <w:rPr>
                <w:sz w:val="20"/>
                <w:szCs w:val="20"/>
              </w:rPr>
              <w:t>Place of Work</w:t>
            </w:r>
          </w:p>
          <w:p w:rsidR="009C1855" w:rsidRPr="00815BF4" w:rsidRDefault="009C1855" w:rsidP="007579B5">
            <w:pPr>
              <w:rPr>
                <w:sz w:val="20"/>
                <w:szCs w:val="20"/>
              </w:rPr>
            </w:pPr>
          </w:p>
        </w:tc>
        <w:tc>
          <w:tcPr>
            <w:tcW w:w="7371" w:type="dxa"/>
          </w:tcPr>
          <w:p w:rsidR="007579B5" w:rsidRPr="00815BF4" w:rsidRDefault="00EF2BA7" w:rsidP="00EF2BA7">
            <w:pPr>
              <w:rPr>
                <w:sz w:val="20"/>
                <w:szCs w:val="20"/>
              </w:rPr>
            </w:pPr>
            <w:r w:rsidRPr="00815BF4">
              <w:rPr>
                <w:sz w:val="20"/>
                <w:szCs w:val="20"/>
              </w:rPr>
              <w:t>139 Banbury Road, Oxford, OX2 7AL</w:t>
            </w:r>
          </w:p>
          <w:p w:rsidR="00EF2BA7" w:rsidRPr="00815BF4" w:rsidRDefault="00EF2BA7" w:rsidP="00EF2BA7">
            <w:pPr>
              <w:rPr>
                <w:sz w:val="20"/>
                <w:szCs w:val="20"/>
              </w:rPr>
            </w:pPr>
          </w:p>
        </w:tc>
      </w:tr>
      <w:tr w:rsidR="007579B5" w:rsidTr="00815BF4">
        <w:tc>
          <w:tcPr>
            <w:tcW w:w="1696" w:type="dxa"/>
            <w:shd w:val="clear" w:color="auto" w:fill="009FE3"/>
          </w:tcPr>
          <w:p w:rsidR="007579B5" w:rsidRPr="00815BF4" w:rsidRDefault="009C1855" w:rsidP="007579B5">
            <w:pPr>
              <w:rPr>
                <w:sz w:val="20"/>
                <w:szCs w:val="20"/>
              </w:rPr>
            </w:pPr>
            <w:r w:rsidRPr="00815BF4">
              <w:rPr>
                <w:sz w:val="20"/>
                <w:szCs w:val="20"/>
              </w:rPr>
              <w:t>Hours of Work</w:t>
            </w:r>
          </w:p>
        </w:tc>
        <w:tc>
          <w:tcPr>
            <w:tcW w:w="7371" w:type="dxa"/>
          </w:tcPr>
          <w:p w:rsidR="00DB62C7" w:rsidRPr="00815BF4" w:rsidRDefault="00F2321A" w:rsidP="00DB62C7">
            <w:pPr>
              <w:jc w:val="both"/>
              <w:rPr>
                <w:rFonts w:ascii="Calibri" w:hAnsi="Calibri" w:cs="Arial"/>
                <w:color w:val="000000"/>
                <w:sz w:val="20"/>
                <w:szCs w:val="20"/>
              </w:rPr>
            </w:pPr>
            <w:r w:rsidRPr="00815BF4">
              <w:rPr>
                <w:rFonts w:ascii="Calibri" w:hAnsi="Calibri" w:cs="Arial"/>
                <w:color w:val="000000"/>
                <w:sz w:val="20"/>
                <w:szCs w:val="20"/>
              </w:rPr>
              <w:t xml:space="preserve">This is a </w:t>
            </w:r>
            <w:r w:rsidR="00783B23" w:rsidRPr="00815BF4">
              <w:rPr>
                <w:rFonts w:ascii="Calibri" w:hAnsi="Calibri" w:cs="Arial"/>
                <w:color w:val="000000"/>
                <w:sz w:val="20"/>
                <w:szCs w:val="20"/>
              </w:rPr>
              <w:t>zero-hour</w:t>
            </w:r>
            <w:r w:rsidRPr="00815BF4">
              <w:rPr>
                <w:rFonts w:ascii="Calibri" w:hAnsi="Calibri" w:cs="Arial"/>
                <w:color w:val="000000"/>
                <w:sz w:val="20"/>
                <w:szCs w:val="20"/>
              </w:rPr>
              <w:t xml:space="preserve"> contract. </w:t>
            </w:r>
            <w:r w:rsidR="00DB62C7" w:rsidRPr="00815BF4">
              <w:rPr>
                <w:rFonts w:ascii="Calibri" w:hAnsi="Calibri" w:cs="Arial"/>
                <w:color w:val="000000"/>
                <w:sz w:val="20"/>
                <w:szCs w:val="20"/>
              </w:rPr>
              <w:t>Shifts and hours will be set by the C</w:t>
            </w:r>
            <w:r w:rsidR="00783B23" w:rsidRPr="00815BF4">
              <w:rPr>
                <w:rFonts w:ascii="Calibri" w:hAnsi="Calibri" w:cs="Arial"/>
                <w:color w:val="000000"/>
                <w:sz w:val="20"/>
                <w:szCs w:val="20"/>
              </w:rPr>
              <w:t>hef Manager on a monthly basis. Predominantly weekend shifts with occasional week-day evenings shifts available.</w:t>
            </w:r>
          </w:p>
          <w:p w:rsidR="009C1855" w:rsidRPr="00815BF4" w:rsidRDefault="009C1855" w:rsidP="00DB62C7">
            <w:pPr>
              <w:jc w:val="both"/>
              <w:rPr>
                <w:rFonts w:ascii="Calibri" w:hAnsi="Calibri" w:cs="Arial"/>
                <w:sz w:val="20"/>
                <w:szCs w:val="20"/>
              </w:rPr>
            </w:pPr>
          </w:p>
        </w:tc>
      </w:tr>
      <w:tr w:rsidR="00345B6E" w:rsidTr="00815BF4">
        <w:tc>
          <w:tcPr>
            <w:tcW w:w="1696" w:type="dxa"/>
            <w:shd w:val="clear" w:color="auto" w:fill="009FE3"/>
          </w:tcPr>
          <w:p w:rsidR="00345B6E" w:rsidRPr="00815BF4" w:rsidRDefault="00345B6E" w:rsidP="007579B5">
            <w:pPr>
              <w:rPr>
                <w:sz w:val="20"/>
                <w:szCs w:val="20"/>
              </w:rPr>
            </w:pPr>
            <w:r w:rsidRPr="00815BF4">
              <w:rPr>
                <w:sz w:val="20"/>
                <w:szCs w:val="20"/>
              </w:rPr>
              <w:t>Probationary Period</w:t>
            </w:r>
          </w:p>
        </w:tc>
        <w:tc>
          <w:tcPr>
            <w:tcW w:w="7371" w:type="dxa"/>
          </w:tcPr>
          <w:p w:rsidR="00345B6E" w:rsidRPr="00815BF4" w:rsidRDefault="00DB62C7" w:rsidP="009C1855">
            <w:pPr>
              <w:rPr>
                <w:sz w:val="20"/>
                <w:szCs w:val="20"/>
              </w:rPr>
            </w:pPr>
            <w:r w:rsidRPr="00815BF4">
              <w:rPr>
                <w:sz w:val="20"/>
                <w:szCs w:val="20"/>
              </w:rPr>
              <w:t>6 months</w:t>
            </w:r>
          </w:p>
          <w:p w:rsidR="00345B6E" w:rsidRPr="00815BF4" w:rsidRDefault="00345B6E" w:rsidP="009C1855">
            <w:pPr>
              <w:rPr>
                <w:sz w:val="20"/>
                <w:szCs w:val="20"/>
              </w:rPr>
            </w:pPr>
          </w:p>
        </w:tc>
      </w:tr>
      <w:tr w:rsidR="00345B6E" w:rsidTr="00815BF4">
        <w:tc>
          <w:tcPr>
            <w:tcW w:w="1696" w:type="dxa"/>
            <w:shd w:val="clear" w:color="auto" w:fill="009FE3"/>
          </w:tcPr>
          <w:p w:rsidR="00345B6E" w:rsidRPr="00815BF4" w:rsidRDefault="00345B6E" w:rsidP="007579B5">
            <w:pPr>
              <w:rPr>
                <w:sz w:val="20"/>
                <w:szCs w:val="20"/>
              </w:rPr>
            </w:pPr>
            <w:r w:rsidRPr="00815BF4">
              <w:rPr>
                <w:sz w:val="20"/>
                <w:szCs w:val="20"/>
              </w:rPr>
              <w:t>Notice Period</w:t>
            </w:r>
          </w:p>
        </w:tc>
        <w:tc>
          <w:tcPr>
            <w:tcW w:w="7371" w:type="dxa"/>
          </w:tcPr>
          <w:p w:rsidR="00345B6E" w:rsidRPr="00815BF4" w:rsidRDefault="00345B6E" w:rsidP="009C1855">
            <w:pPr>
              <w:rPr>
                <w:sz w:val="20"/>
                <w:szCs w:val="20"/>
              </w:rPr>
            </w:pPr>
            <w:r w:rsidRPr="00815BF4">
              <w:rPr>
                <w:sz w:val="20"/>
                <w:szCs w:val="20"/>
              </w:rPr>
              <w:t xml:space="preserve">1 </w:t>
            </w:r>
            <w:r w:rsidR="00DB62C7" w:rsidRPr="00815BF4">
              <w:rPr>
                <w:sz w:val="20"/>
                <w:szCs w:val="20"/>
              </w:rPr>
              <w:t>month</w:t>
            </w:r>
          </w:p>
          <w:p w:rsidR="00345B6E" w:rsidRPr="00815BF4" w:rsidRDefault="00345B6E" w:rsidP="009C1855">
            <w:pPr>
              <w:rPr>
                <w:sz w:val="20"/>
                <w:szCs w:val="20"/>
              </w:rPr>
            </w:pPr>
          </w:p>
        </w:tc>
      </w:tr>
      <w:tr w:rsidR="007579B5" w:rsidTr="00815BF4">
        <w:tc>
          <w:tcPr>
            <w:tcW w:w="1696" w:type="dxa"/>
            <w:shd w:val="clear" w:color="auto" w:fill="009FE3"/>
          </w:tcPr>
          <w:p w:rsidR="007579B5" w:rsidRPr="00815BF4" w:rsidRDefault="009C1855" w:rsidP="007579B5">
            <w:pPr>
              <w:rPr>
                <w:sz w:val="20"/>
                <w:szCs w:val="20"/>
              </w:rPr>
            </w:pPr>
            <w:r w:rsidRPr="00815BF4">
              <w:rPr>
                <w:sz w:val="20"/>
                <w:szCs w:val="20"/>
              </w:rPr>
              <w:t>Salary / Pay</w:t>
            </w:r>
          </w:p>
        </w:tc>
        <w:tc>
          <w:tcPr>
            <w:tcW w:w="7371" w:type="dxa"/>
          </w:tcPr>
          <w:p w:rsidR="00DB62C7" w:rsidRDefault="00DB62C7" w:rsidP="00E6259C">
            <w:pPr>
              <w:tabs>
                <w:tab w:val="left" w:pos="-566"/>
                <w:tab w:val="left" w:pos="-283"/>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cs="Arial"/>
                <w:sz w:val="20"/>
                <w:szCs w:val="20"/>
              </w:rPr>
            </w:pPr>
            <w:r w:rsidRPr="00815BF4">
              <w:rPr>
                <w:rFonts w:cs="Arial"/>
                <w:sz w:val="20"/>
                <w:szCs w:val="20"/>
              </w:rPr>
              <w:t>The hourl</w:t>
            </w:r>
            <w:r w:rsidR="003A5144" w:rsidRPr="00815BF4">
              <w:rPr>
                <w:rFonts w:cs="Arial"/>
                <w:sz w:val="20"/>
                <w:szCs w:val="20"/>
              </w:rPr>
              <w:t xml:space="preserve">y rate of pay is detailed below. This is </w:t>
            </w:r>
            <w:r w:rsidR="003A20A1" w:rsidRPr="00815BF4">
              <w:rPr>
                <w:rFonts w:cs="Arial"/>
                <w:sz w:val="20"/>
                <w:szCs w:val="20"/>
              </w:rPr>
              <w:t>a</w:t>
            </w:r>
            <w:r w:rsidR="003A5144" w:rsidRPr="00815BF4">
              <w:rPr>
                <w:rFonts w:cs="Arial"/>
                <w:sz w:val="20"/>
                <w:szCs w:val="20"/>
              </w:rPr>
              <w:t xml:space="preserve"> Grade 1 point 4 on the Catering pay Scale.</w:t>
            </w:r>
          </w:p>
          <w:p w:rsidR="00E6259C" w:rsidRPr="00815BF4" w:rsidRDefault="00E6259C" w:rsidP="00E6259C">
            <w:pPr>
              <w:tabs>
                <w:tab w:val="left" w:pos="-566"/>
                <w:tab w:val="left" w:pos="-283"/>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jc w:val="both"/>
              <w:rPr>
                <w:rFonts w:ascii="Calibri" w:hAnsi="Calibri" w:cs="Arial"/>
                <w:sz w:val="20"/>
                <w:szCs w:val="20"/>
              </w:rPr>
            </w:pPr>
          </w:p>
          <w:tbl>
            <w:tblPr>
              <w:tblStyle w:val="TableGrid"/>
              <w:tblW w:w="7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1"/>
              <w:gridCol w:w="2693"/>
              <w:gridCol w:w="2403"/>
            </w:tblGrid>
            <w:tr w:rsidR="00A32C0F" w:rsidRPr="00815BF4" w:rsidTr="005959B2">
              <w:tc>
                <w:tcPr>
                  <w:tcW w:w="2111" w:type="dxa"/>
                </w:tcPr>
                <w:p w:rsidR="00A32C0F" w:rsidRPr="00815BF4" w:rsidRDefault="00A32C0F" w:rsidP="00A32C0F">
                  <w:pPr>
                    <w:jc w:val="both"/>
                    <w:rPr>
                      <w:rFonts w:ascii="Calibri" w:hAnsi="Calibri" w:cs="Arial"/>
                      <w:b/>
                      <w:sz w:val="20"/>
                      <w:szCs w:val="20"/>
                    </w:rPr>
                  </w:pPr>
                  <w:r w:rsidRPr="00815BF4">
                    <w:rPr>
                      <w:rFonts w:ascii="Calibri" w:hAnsi="Calibri" w:cs="Arial"/>
                      <w:b/>
                      <w:sz w:val="20"/>
                      <w:szCs w:val="20"/>
                    </w:rPr>
                    <w:t>Rate</w:t>
                  </w:r>
                </w:p>
              </w:tc>
              <w:tc>
                <w:tcPr>
                  <w:tcW w:w="2693" w:type="dxa"/>
                </w:tcPr>
                <w:p w:rsidR="00A32C0F" w:rsidRPr="00815BF4" w:rsidRDefault="00A32C0F" w:rsidP="00A32C0F">
                  <w:pPr>
                    <w:jc w:val="both"/>
                    <w:rPr>
                      <w:rFonts w:ascii="Calibri" w:hAnsi="Calibri" w:cs="Arial"/>
                      <w:b/>
                      <w:sz w:val="20"/>
                      <w:szCs w:val="20"/>
                    </w:rPr>
                  </w:pPr>
                  <w:r w:rsidRPr="00815BF4">
                    <w:rPr>
                      <w:rFonts w:ascii="Calibri" w:hAnsi="Calibri" w:cs="Arial"/>
                      <w:b/>
                      <w:sz w:val="20"/>
                      <w:szCs w:val="20"/>
                    </w:rPr>
                    <w:t>Exclusive of holiday pay</w:t>
                  </w:r>
                </w:p>
              </w:tc>
              <w:tc>
                <w:tcPr>
                  <w:tcW w:w="2403" w:type="dxa"/>
                </w:tcPr>
                <w:p w:rsidR="00A32C0F" w:rsidRPr="00815BF4" w:rsidRDefault="00A32C0F" w:rsidP="00A32C0F">
                  <w:pPr>
                    <w:jc w:val="both"/>
                    <w:rPr>
                      <w:rFonts w:ascii="Calibri" w:hAnsi="Calibri" w:cs="Arial"/>
                      <w:b/>
                      <w:sz w:val="20"/>
                      <w:szCs w:val="20"/>
                    </w:rPr>
                  </w:pPr>
                  <w:r w:rsidRPr="00815BF4">
                    <w:rPr>
                      <w:rFonts w:ascii="Calibri" w:hAnsi="Calibri" w:cs="Arial"/>
                      <w:b/>
                      <w:sz w:val="20"/>
                      <w:szCs w:val="20"/>
                    </w:rPr>
                    <w:t>Inclusive of holiday pay</w:t>
                  </w:r>
                </w:p>
              </w:tc>
            </w:tr>
            <w:tr w:rsidR="00A32C0F" w:rsidRPr="00815BF4" w:rsidTr="005959B2">
              <w:trPr>
                <w:trHeight w:val="367"/>
              </w:trPr>
              <w:tc>
                <w:tcPr>
                  <w:tcW w:w="2111" w:type="dxa"/>
                </w:tcPr>
                <w:p w:rsidR="00A32C0F" w:rsidRPr="00815BF4" w:rsidRDefault="00A32C0F" w:rsidP="00A32C0F">
                  <w:pPr>
                    <w:jc w:val="both"/>
                    <w:rPr>
                      <w:rFonts w:ascii="Calibri" w:hAnsi="Calibri" w:cs="Arial"/>
                      <w:sz w:val="20"/>
                      <w:szCs w:val="20"/>
                    </w:rPr>
                  </w:pPr>
                  <w:r w:rsidRPr="00815BF4">
                    <w:rPr>
                      <w:rFonts w:ascii="Calibri" w:hAnsi="Calibri" w:cs="Arial"/>
                      <w:sz w:val="20"/>
                      <w:szCs w:val="20"/>
                    </w:rPr>
                    <w:t>Weekday rate</w:t>
                  </w:r>
                </w:p>
              </w:tc>
              <w:tc>
                <w:tcPr>
                  <w:tcW w:w="2693" w:type="dxa"/>
                </w:tcPr>
                <w:p w:rsidR="00A32C0F" w:rsidRPr="00815BF4" w:rsidRDefault="005959B2" w:rsidP="00DE760A">
                  <w:pPr>
                    <w:jc w:val="both"/>
                    <w:rPr>
                      <w:rFonts w:ascii="Calibri" w:hAnsi="Calibri" w:cs="Arial"/>
                      <w:sz w:val="20"/>
                      <w:szCs w:val="20"/>
                    </w:rPr>
                  </w:pPr>
                  <w:r w:rsidRPr="00815BF4">
                    <w:rPr>
                      <w:rFonts w:ascii="Calibri" w:hAnsi="Calibri" w:cs="Arial"/>
                      <w:sz w:val="20"/>
                      <w:szCs w:val="20"/>
                    </w:rPr>
                    <w:t>£7.</w:t>
                  </w:r>
                  <w:r w:rsidR="00DE760A" w:rsidRPr="00815BF4">
                    <w:rPr>
                      <w:rFonts w:ascii="Calibri" w:hAnsi="Calibri" w:cs="Arial"/>
                      <w:sz w:val="20"/>
                      <w:szCs w:val="20"/>
                    </w:rPr>
                    <w:t>89</w:t>
                  </w:r>
                </w:p>
              </w:tc>
              <w:tc>
                <w:tcPr>
                  <w:tcW w:w="2403" w:type="dxa"/>
                </w:tcPr>
                <w:p w:rsidR="00A32C0F" w:rsidRPr="00815BF4" w:rsidRDefault="005959B2" w:rsidP="00A32C0F">
                  <w:pPr>
                    <w:jc w:val="both"/>
                    <w:rPr>
                      <w:rFonts w:ascii="Calibri" w:hAnsi="Calibri" w:cs="Arial"/>
                      <w:sz w:val="20"/>
                      <w:szCs w:val="20"/>
                    </w:rPr>
                  </w:pPr>
                  <w:r w:rsidRPr="00815BF4">
                    <w:rPr>
                      <w:rFonts w:ascii="Calibri" w:hAnsi="Calibri" w:cs="Arial"/>
                      <w:sz w:val="20"/>
                      <w:szCs w:val="20"/>
                    </w:rPr>
                    <w:t>£</w:t>
                  </w:r>
                  <w:r w:rsidR="00DE760A" w:rsidRPr="00815BF4">
                    <w:rPr>
                      <w:rFonts w:ascii="Calibri" w:hAnsi="Calibri" w:cs="Arial"/>
                      <w:sz w:val="20"/>
                      <w:szCs w:val="20"/>
                    </w:rPr>
                    <w:t>8.84</w:t>
                  </w:r>
                </w:p>
              </w:tc>
            </w:tr>
            <w:tr w:rsidR="00A32C0F" w:rsidRPr="00815BF4" w:rsidTr="005959B2">
              <w:tc>
                <w:tcPr>
                  <w:tcW w:w="2111" w:type="dxa"/>
                </w:tcPr>
                <w:p w:rsidR="00A32C0F" w:rsidRPr="00815BF4" w:rsidRDefault="00A32C0F" w:rsidP="00A32C0F">
                  <w:pPr>
                    <w:jc w:val="both"/>
                    <w:rPr>
                      <w:rFonts w:ascii="Calibri" w:hAnsi="Calibri" w:cs="Arial"/>
                      <w:sz w:val="20"/>
                      <w:szCs w:val="20"/>
                    </w:rPr>
                  </w:pPr>
                  <w:r w:rsidRPr="00815BF4">
                    <w:rPr>
                      <w:rFonts w:ascii="Calibri" w:hAnsi="Calibri" w:cs="Arial"/>
                      <w:sz w:val="20"/>
                      <w:szCs w:val="20"/>
                    </w:rPr>
                    <w:t>Weekend rate</w:t>
                  </w:r>
                </w:p>
              </w:tc>
              <w:tc>
                <w:tcPr>
                  <w:tcW w:w="2693" w:type="dxa"/>
                </w:tcPr>
                <w:p w:rsidR="00A32C0F" w:rsidRPr="00815BF4" w:rsidRDefault="00DE760A" w:rsidP="00A32C0F">
                  <w:pPr>
                    <w:jc w:val="both"/>
                    <w:rPr>
                      <w:rFonts w:ascii="Calibri" w:hAnsi="Calibri" w:cs="Arial"/>
                      <w:sz w:val="20"/>
                      <w:szCs w:val="20"/>
                    </w:rPr>
                  </w:pPr>
                  <w:r w:rsidRPr="00815BF4">
                    <w:rPr>
                      <w:rFonts w:ascii="Calibri" w:hAnsi="Calibri" w:cs="Arial"/>
                      <w:sz w:val="20"/>
                      <w:szCs w:val="20"/>
                    </w:rPr>
                    <w:t>£8.5</w:t>
                  </w:r>
                  <w:r w:rsidR="005959B2" w:rsidRPr="00815BF4">
                    <w:rPr>
                      <w:rFonts w:ascii="Calibri" w:hAnsi="Calibri" w:cs="Arial"/>
                      <w:sz w:val="20"/>
                      <w:szCs w:val="20"/>
                    </w:rPr>
                    <w:t>3</w:t>
                  </w:r>
                </w:p>
              </w:tc>
              <w:tc>
                <w:tcPr>
                  <w:tcW w:w="2403" w:type="dxa"/>
                </w:tcPr>
                <w:p w:rsidR="00A32C0F" w:rsidRPr="00815BF4" w:rsidRDefault="00DE760A" w:rsidP="00A32C0F">
                  <w:pPr>
                    <w:jc w:val="both"/>
                    <w:rPr>
                      <w:rFonts w:ascii="Calibri" w:hAnsi="Calibri" w:cs="Arial"/>
                      <w:sz w:val="20"/>
                      <w:szCs w:val="20"/>
                    </w:rPr>
                  </w:pPr>
                  <w:r w:rsidRPr="00815BF4">
                    <w:rPr>
                      <w:rFonts w:ascii="Calibri" w:hAnsi="Calibri" w:cs="Arial"/>
                      <w:sz w:val="20"/>
                      <w:szCs w:val="20"/>
                    </w:rPr>
                    <w:t>£9.56</w:t>
                  </w:r>
                </w:p>
                <w:p w:rsidR="003A5144" w:rsidRPr="00815BF4" w:rsidRDefault="003A5144" w:rsidP="003A5144">
                  <w:pPr>
                    <w:tabs>
                      <w:tab w:val="left" w:pos="-566"/>
                      <w:tab w:val="left" w:pos="-283"/>
                      <w:tab w:val="left" w:pos="0"/>
                      <w:tab w:val="left" w:pos="396"/>
                      <w:tab w:val="left" w:pos="566"/>
                      <w:tab w:val="left" w:pos="1132"/>
                      <w:tab w:val="left" w:pos="1699"/>
                      <w:tab w:val="left" w:pos="2266"/>
                      <w:tab w:val="left" w:pos="2833"/>
                      <w:tab w:val="left" w:pos="3400"/>
                      <w:tab w:val="left" w:pos="3967"/>
                      <w:tab w:val="left" w:pos="4534"/>
                      <w:tab w:val="left" w:pos="5101"/>
                      <w:tab w:val="left" w:pos="5667"/>
                      <w:tab w:val="left" w:pos="6235"/>
                      <w:tab w:val="left" w:pos="6801"/>
                      <w:tab w:val="left" w:pos="7369"/>
                      <w:tab w:val="left" w:pos="7935"/>
                      <w:tab w:val="left" w:pos="8503"/>
                    </w:tabs>
                    <w:rPr>
                      <w:rFonts w:ascii="Calibri" w:hAnsi="Calibri" w:cs="Arial"/>
                      <w:sz w:val="20"/>
                      <w:szCs w:val="20"/>
                    </w:rPr>
                  </w:pPr>
                </w:p>
              </w:tc>
            </w:tr>
          </w:tbl>
          <w:p w:rsidR="00DB62C7" w:rsidRPr="00815BF4" w:rsidRDefault="00DB62C7" w:rsidP="009C1855">
            <w:pPr>
              <w:rPr>
                <w:sz w:val="20"/>
                <w:szCs w:val="20"/>
              </w:rPr>
            </w:pPr>
          </w:p>
        </w:tc>
      </w:tr>
      <w:tr w:rsidR="007579B5" w:rsidTr="00815BF4">
        <w:tc>
          <w:tcPr>
            <w:tcW w:w="1696" w:type="dxa"/>
            <w:shd w:val="clear" w:color="auto" w:fill="009FE3"/>
          </w:tcPr>
          <w:p w:rsidR="007579B5" w:rsidRPr="00815BF4" w:rsidRDefault="009C1855" w:rsidP="007579B5">
            <w:pPr>
              <w:rPr>
                <w:sz w:val="20"/>
                <w:szCs w:val="20"/>
              </w:rPr>
            </w:pPr>
            <w:r w:rsidRPr="00815BF4">
              <w:rPr>
                <w:sz w:val="20"/>
                <w:szCs w:val="20"/>
              </w:rPr>
              <w:t>Holidays</w:t>
            </w:r>
          </w:p>
        </w:tc>
        <w:tc>
          <w:tcPr>
            <w:tcW w:w="7371" w:type="dxa"/>
          </w:tcPr>
          <w:p w:rsidR="007579B5" w:rsidRPr="00815BF4" w:rsidRDefault="00DB62C7" w:rsidP="00DB62C7">
            <w:pPr>
              <w:jc w:val="both"/>
              <w:rPr>
                <w:rFonts w:ascii="Calibri" w:hAnsi="Calibri" w:cs="Arial"/>
                <w:color w:val="000000"/>
                <w:sz w:val="20"/>
                <w:szCs w:val="20"/>
              </w:rPr>
            </w:pPr>
            <w:r w:rsidRPr="00815BF4">
              <w:rPr>
                <w:rFonts w:ascii="Calibri" w:hAnsi="Calibri" w:cs="Arial"/>
                <w:color w:val="000000"/>
                <w:sz w:val="20"/>
                <w:szCs w:val="20"/>
              </w:rPr>
              <w:t xml:space="preserve">This is a zero hours contracted position and holiday pay is paid on top of the hourly rate and at the same time as pay for work undertaken.  </w:t>
            </w:r>
          </w:p>
          <w:p w:rsidR="00DB62C7" w:rsidRPr="00815BF4" w:rsidRDefault="00DB62C7" w:rsidP="00DB62C7">
            <w:pPr>
              <w:jc w:val="both"/>
              <w:rPr>
                <w:rFonts w:ascii="Calibri" w:hAnsi="Calibri" w:cs="Arial"/>
                <w:color w:val="000000"/>
                <w:sz w:val="20"/>
                <w:szCs w:val="20"/>
              </w:rPr>
            </w:pPr>
          </w:p>
          <w:p w:rsidR="005959B2" w:rsidRPr="00815BF4" w:rsidRDefault="00DB62C7" w:rsidP="00DB62C7">
            <w:pPr>
              <w:jc w:val="both"/>
              <w:rPr>
                <w:rFonts w:ascii="Calibri" w:hAnsi="Calibri" w:cs="Arial"/>
                <w:color w:val="000000"/>
                <w:sz w:val="20"/>
                <w:szCs w:val="20"/>
              </w:rPr>
            </w:pPr>
            <w:r w:rsidRPr="00815BF4">
              <w:rPr>
                <w:rFonts w:ascii="Calibri" w:hAnsi="Calibri" w:cs="Arial"/>
                <w:color w:val="000000"/>
                <w:sz w:val="20"/>
                <w:szCs w:val="20"/>
              </w:rPr>
              <w:t>Work on a number of public holidays may be needed (the College is usually open for all such public holidays except those at Christmas and the New Year).</w:t>
            </w:r>
          </w:p>
          <w:p w:rsidR="005959B2" w:rsidRPr="00815BF4" w:rsidRDefault="005959B2" w:rsidP="00DB62C7">
            <w:pPr>
              <w:jc w:val="both"/>
              <w:rPr>
                <w:rFonts w:ascii="Calibri" w:hAnsi="Calibri" w:cs="Arial"/>
                <w:color w:val="000000"/>
                <w:sz w:val="20"/>
                <w:szCs w:val="20"/>
              </w:rPr>
            </w:pPr>
          </w:p>
        </w:tc>
      </w:tr>
      <w:tr w:rsidR="007579B5" w:rsidTr="00815BF4">
        <w:tc>
          <w:tcPr>
            <w:tcW w:w="1696" w:type="dxa"/>
            <w:shd w:val="clear" w:color="auto" w:fill="009FE3"/>
          </w:tcPr>
          <w:p w:rsidR="007579B5" w:rsidRPr="00815BF4" w:rsidRDefault="00E43736" w:rsidP="007579B5">
            <w:pPr>
              <w:rPr>
                <w:sz w:val="20"/>
                <w:szCs w:val="20"/>
              </w:rPr>
            </w:pPr>
            <w:r w:rsidRPr="00815BF4">
              <w:rPr>
                <w:sz w:val="20"/>
                <w:szCs w:val="20"/>
              </w:rPr>
              <w:t>Pension</w:t>
            </w:r>
          </w:p>
        </w:tc>
        <w:tc>
          <w:tcPr>
            <w:tcW w:w="7371" w:type="dxa"/>
          </w:tcPr>
          <w:p w:rsidR="00E43736" w:rsidRDefault="00DB62C7" w:rsidP="00DB62C7">
            <w:pPr>
              <w:jc w:val="both"/>
              <w:rPr>
                <w:rFonts w:ascii="Calibri" w:hAnsi="Calibri" w:cs="Arial"/>
                <w:sz w:val="20"/>
                <w:szCs w:val="20"/>
              </w:rPr>
            </w:pPr>
            <w:r w:rsidRPr="00815BF4">
              <w:rPr>
                <w:rFonts w:ascii="Calibri" w:hAnsi="Calibri" w:cs="Arial"/>
                <w:sz w:val="20"/>
                <w:szCs w:val="20"/>
              </w:rPr>
              <w:t>A contributory pension is offered through the College’s group personal pension scheme and in accordance with our statutory obligations, employees will be automatically enrolled, following a postponement period of three months continuous service, if they meet the statutory enrolment criteria.  The College will contribute up to a maximum of 10% of salary subject to the employee contributing a minimum of 5% of salary.  The employee may make additional contributions above 5% subject to any restrictions imposed by the Inland Revenue, but these will not be matched by the Employer.</w:t>
            </w:r>
          </w:p>
          <w:p w:rsidR="00E6259C" w:rsidRPr="00815BF4" w:rsidRDefault="00E6259C" w:rsidP="00DB62C7">
            <w:pPr>
              <w:jc w:val="both"/>
              <w:rPr>
                <w:rFonts w:ascii="Calibri" w:hAnsi="Calibri" w:cs="Arial"/>
                <w:sz w:val="20"/>
                <w:szCs w:val="20"/>
              </w:rPr>
            </w:pPr>
          </w:p>
        </w:tc>
      </w:tr>
      <w:tr w:rsidR="007579B5" w:rsidTr="00815BF4">
        <w:tc>
          <w:tcPr>
            <w:tcW w:w="1696" w:type="dxa"/>
            <w:shd w:val="clear" w:color="auto" w:fill="009FE3"/>
          </w:tcPr>
          <w:p w:rsidR="007579B5" w:rsidRPr="00815BF4" w:rsidRDefault="00E43736" w:rsidP="007579B5">
            <w:pPr>
              <w:rPr>
                <w:sz w:val="20"/>
                <w:szCs w:val="20"/>
              </w:rPr>
            </w:pPr>
            <w:r w:rsidRPr="00815BF4">
              <w:rPr>
                <w:sz w:val="20"/>
                <w:szCs w:val="20"/>
              </w:rPr>
              <w:t>Life Assurance</w:t>
            </w:r>
          </w:p>
          <w:p w:rsidR="00E43736" w:rsidRPr="00815BF4" w:rsidRDefault="00E43736" w:rsidP="007579B5">
            <w:pPr>
              <w:rPr>
                <w:sz w:val="20"/>
                <w:szCs w:val="20"/>
              </w:rPr>
            </w:pPr>
          </w:p>
        </w:tc>
        <w:tc>
          <w:tcPr>
            <w:tcW w:w="7371" w:type="dxa"/>
          </w:tcPr>
          <w:p w:rsidR="00D93DF1" w:rsidRPr="00815BF4" w:rsidRDefault="00D93DF1" w:rsidP="007579B5">
            <w:pPr>
              <w:rPr>
                <w:sz w:val="20"/>
                <w:szCs w:val="20"/>
              </w:rPr>
            </w:pPr>
            <w:r w:rsidRPr="00815BF4">
              <w:rPr>
                <w:sz w:val="20"/>
                <w:szCs w:val="20"/>
              </w:rPr>
              <w:t>Death in service benefit is four times annual salary</w:t>
            </w:r>
          </w:p>
        </w:tc>
      </w:tr>
      <w:tr w:rsidR="007579B5" w:rsidTr="00815BF4">
        <w:tc>
          <w:tcPr>
            <w:tcW w:w="1696" w:type="dxa"/>
            <w:shd w:val="clear" w:color="auto" w:fill="009FE3"/>
          </w:tcPr>
          <w:p w:rsidR="007579B5" w:rsidRPr="00815BF4" w:rsidRDefault="00FC31CA" w:rsidP="007579B5">
            <w:pPr>
              <w:rPr>
                <w:sz w:val="20"/>
                <w:szCs w:val="20"/>
              </w:rPr>
            </w:pPr>
            <w:r w:rsidRPr="00815BF4">
              <w:rPr>
                <w:sz w:val="20"/>
                <w:szCs w:val="20"/>
              </w:rPr>
              <w:t>Meal</w:t>
            </w:r>
          </w:p>
        </w:tc>
        <w:tc>
          <w:tcPr>
            <w:tcW w:w="7371" w:type="dxa"/>
          </w:tcPr>
          <w:p w:rsidR="007579B5" w:rsidRPr="00815BF4" w:rsidRDefault="00E43736" w:rsidP="007579B5">
            <w:pPr>
              <w:rPr>
                <w:sz w:val="20"/>
                <w:szCs w:val="20"/>
              </w:rPr>
            </w:pPr>
            <w:r w:rsidRPr="00815BF4">
              <w:rPr>
                <w:sz w:val="20"/>
                <w:szCs w:val="20"/>
              </w:rPr>
              <w:t xml:space="preserve">A free </w:t>
            </w:r>
            <w:r w:rsidR="00FC31CA" w:rsidRPr="00815BF4">
              <w:rPr>
                <w:sz w:val="20"/>
                <w:szCs w:val="20"/>
              </w:rPr>
              <w:t>meal</w:t>
            </w:r>
            <w:r w:rsidRPr="00815BF4">
              <w:rPr>
                <w:sz w:val="20"/>
                <w:szCs w:val="20"/>
              </w:rPr>
              <w:t xml:space="preserve"> is provided </w:t>
            </w:r>
            <w:r w:rsidR="007B6217" w:rsidRPr="00815BF4">
              <w:rPr>
                <w:sz w:val="20"/>
                <w:szCs w:val="20"/>
              </w:rPr>
              <w:t xml:space="preserve">in the College </w:t>
            </w:r>
            <w:r w:rsidR="003A20A1" w:rsidRPr="00815BF4">
              <w:rPr>
                <w:sz w:val="20"/>
                <w:szCs w:val="20"/>
              </w:rPr>
              <w:t>catering units</w:t>
            </w:r>
            <w:r w:rsidR="007B6217" w:rsidRPr="00815BF4">
              <w:rPr>
                <w:sz w:val="20"/>
                <w:szCs w:val="20"/>
              </w:rPr>
              <w:t xml:space="preserve"> working days and when students are in residence.</w:t>
            </w:r>
          </w:p>
          <w:p w:rsidR="00E43736" w:rsidRPr="00815BF4" w:rsidRDefault="00E43736" w:rsidP="007579B5">
            <w:pPr>
              <w:rPr>
                <w:sz w:val="20"/>
                <w:szCs w:val="20"/>
              </w:rPr>
            </w:pPr>
          </w:p>
        </w:tc>
      </w:tr>
      <w:tr w:rsidR="007579B5" w:rsidTr="00815BF4">
        <w:tc>
          <w:tcPr>
            <w:tcW w:w="1696" w:type="dxa"/>
            <w:shd w:val="clear" w:color="auto" w:fill="009FE3"/>
          </w:tcPr>
          <w:p w:rsidR="007579B5" w:rsidRPr="00815BF4" w:rsidRDefault="00E43736" w:rsidP="007579B5">
            <w:pPr>
              <w:rPr>
                <w:sz w:val="20"/>
                <w:szCs w:val="20"/>
              </w:rPr>
            </w:pPr>
            <w:r w:rsidRPr="00815BF4">
              <w:rPr>
                <w:sz w:val="20"/>
                <w:szCs w:val="20"/>
              </w:rPr>
              <w:lastRenderedPageBreak/>
              <w:t>Childcare Voucher Scheme</w:t>
            </w:r>
          </w:p>
        </w:tc>
        <w:tc>
          <w:tcPr>
            <w:tcW w:w="7371" w:type="dxa"/>
          </w:tcPr>
          <w:p w:rsidR="007579B5" w:rsidRPr="00815BF4" w:rsidRDefault="00E43736" w:rsidP="007579B5">
            <w:pPr>
              <w:rPr>
                <w:sz w:val="20"/>
                <w:szCs w:val="20"/>
              </w:rPr>
            </w:pPr>
            <w:r w:rsidRPr="00815BF4">
              <w:rPr>
                <w:sz w:val="20"/>
                <w:szCs w:val="20"/>
              </w:rPr>
              <w:t>The College operates a childcare voucher scheme</w:t>
            </w:r>
          </w:p>
        </w:tc>
      </w:tr>
      <w:tr w:rsidR="00BD6BC3" w:rsidTr="00815BF4">
        <w:tc>
          <w:tcPr>
            <w:tcW w:w="9067" w:type="dxa"/>
            <w:gridSpan w:val="2"/>
            <w:shd w:val="clear" w:color="auto" w:fill="009FE3"/>
          </w:tcPr>
          <w:p w:rsidR="00BD6BC3" w:rsidRPr="00815BF4" w:rsidRDefault="00BD6BC3" w:rsidP="00BD6BC3">
            <w:pPr>
              <w:jc w:val="center"/>
              <w:rPr>
                <w:b/>
                <w:sz w:val="20"/>
                <w:szCs w:val="20"/>
              </w:rPr>
            </w:pPr>
            <w:r w:rsidRPr="00815BF4">
              <w:rPr>
                <w:b/>
                <w:sz w:val="20"/>
                <w:szCs w:val="20"/>
              </w:rPr>
              <w:t>PERSON SPECIFICATION</w:t>
            </w:r>
          </w:p>
          <w:p w:rsidR="00EF2BA7" w:rsidRPr="00815BF4" w:rsidRDefault="007B6217" w:rsidP="00EF2BA7">
            <w:pPr>
              <w:jc w:val="center"/>
              <w:rPr>
                <w:i/>
                <w:sz w:val="20"/>
                <w:szCs w:val="20"/>
              </w:rPr>
            </w:pPr>
            <w:r w:rsidRPr="00815BF4">
              <w:rPr>
                <w:i/>
                <w:sz w:val="20"/>
                <w:szCs w:val="20"/>
              </w:rPr>
              <w:t xml:space="preserve">The successful </w:t>
            </w:r>
            <w:r w:rsidR="00EF2BA7" w:rsidRPr="00815BF4">
              <w:rPr>
                <w:i/>
                <w:sz w:val="20"/>
                <w:szCs w:val="20"/>
              </w:rPr>
              <w:t>candidate</w:t>
            </w:r>
            <w:r w:rsidRPr="00815BF4">
              <w:rPr>
                <w:i/>
                <w:sz w:val="20"/>
                <w:szCs w:val="20"/>
              </w:rPr>
              <w:t xml:space="preserve"> will </w:t>
            </w:r>
            <w:r w:rsidR="00EF2BA7" w:rsidRPr="00815BF4">
              <w:rPr>
                <w:i/>
                <w:sz w:val="20"/>
                <w:szCs w:val="20"/>
              </w:rPr>
              <w:t xml:space="preserve">have </w:t>
            </w:r>
            <w:r w:rsidRPr="00815BF4">
              <w:rPr>
                <w:i/>
                <w:sz w:val="20"/>
                <w:szCs w:val="20"/>
              </w:rPr>
              <w:t>demonstrate</w:t>
            </w:r>
            <w:r w:rsidR="00EF2BA7" w:rsidRPr="00815BF4">
              <w:rPr>
                <w:i/>
                <w:sz w:val="20"/>
                <w:szCs w:val="20"/>
              </w:rPr>
              <w:t>d</w:t>
            </w:r>
            <w:r w:rsidRPr="00815BF4">
              <w:rPr>
                <w:i/>
                <w:sz w:val="20"/>
                <w:szCs w:val="20"/>
              </w:rPr>
              <w:t xml:space="preserve"> the following essential (E) or desirable (D) skills and experience:</w:t>
            </w:r>
          </w:p>
        </w:tc>
      </w:tr>
      <w:tr w:rsidR="00BD6BC3" w:rsidTr="00815BF4">
        <w:tc>
          <w:tcPr>
            <w:tcW w:w="1696" w:type="dxa"/>
            <w:shd w:val="clear" w:color="auto" w:fill="009FE3"/>
          </w:tcPr>
          <w:p w:rsidR="00BD6BC3" w:rsidRPr="00815BF4" w:rsidRDefault="00BD6BC3" w:rsidP="007579B5">
            <w:pPr>
              <w:rPr>
                <w:sz w:val="20"/>
                <w:szCs w:val="20"/>
              </w:rPr>
            </w:pPr>
            <w:r w:rsidRPr="00815BF4">
              <w:rPr>
                <w:sz w:val="20"/>
                <w:szCs w:val="20"/>
              </w:rPr>
              <w:t>Education and qualifications</w:t>
            </w:r>
          </w:p>
          <w:p w:rsidR="007B6217" w:rsidRPr="00815BF4" w:rsidRDefault="007B6217" w:rsidP="007579B5">
            <w:pPr>
              <w:rPr>
                <w:sz w:val="20"/>
                <w:szCs w:val="20"/>
              </w:rPr>
            </w:pPr>
          </w:p>
          <w:p w:rsidR="00BD6BC3" w:rsidRPr="00815BF4" w:rsidRDefault="00BD6BC3" w:rsidP="007579B5">
            <w:pPr>
              <w:rPr>
                <w:sz w:val="20"/>
                <w:szCs w:val="20"/>
              </w:rPr>
            </w:pPr>
          </w:p>
        </w:tc>
        <w:tc>
          <w:tcPr>
            <w:tcW w:w="7371" w:type="dxa"/>
          </w:tcPr>
          <w:p w:rsidR="00F053C3" w:rsidRPr="00815BF4" w:rsidRDefault="00F053C3" w:rsidP="00F053C3">
            <w:pPr>
              <w:pStyle w:val="ListParagraph"/>
              <w:rPr>
                <w:sz w:val="20"/>
                <w:szCs w:val="20"/>
              </w:rPr>
            </w:pPr>
          </w:p>
          <w:p w:rsidR="00EF2BA7" w:rsidRPr="00815BF4" w:rsidRDefault="00F053C3" w:rsidP="007579B5">
            <w:pPr>
              <w:pStyle w:val="ListParagraph"/>
              <w:numPr>
                <w:ilvl w:val="0"/>
                <w:numId w:val="5"/>
              </w:numPr>
              <w:rPr>
                <w:sz w:val="20"/>
                <w:szCs w:val="20"/>
              </w:rPr>
            </w:pPr>
            <w:r w:rsidRPr="00815BF4">
              <w:rPr>
                <w:rFonts w:ascii="Calibri" w:hAnsi="Calibri"/>
                <w:sz w:val="20"/>
                <w:szCs w:val="20"/>
              </w:rPr>
              <w:t xml:space="preserve">Awareness of the health and safety issues in a catering environment </w:t>
            </w:r>
            <w:r w:rsidRPr="00815BF4">
              <w:rPr>
                <w:rFonts w:ascii="Calibri" w:hAnsi="Calibri"/>
                <w:b/>
                <w:sz w:val="20"/>
                <w:szCs w:val="20"/>
              </w:rPr>
              <w:t>(E)</w:t>
            </w:r>
          </w:p>
        </w:tc>
      </w:tr>
      <w:tr w:rsidR="00EF2BA7" w:rsidTr="00815BF4">
        <w:tc>
          <w:tcPr>
            <w:tcW w:w="1696" w:type="dxa"/>
            <w:shd w:val="clear" w:color="auto" w:fill="009FE3"/>
          </w:tcPr>
          <w:p w:rsidR="00EF2BA7" w:rsidRPr="00815BF4" w:rsidRDefault="00EF2BA7" w:rsidP="007579B5">
            <w:pPr>
              <w:rPr>
                <w:sz w:val="20"/>
                <w:szCs w:val="20"/>
              </w:rPr>
            </w:pPr>
            <w:r w:rsidRPr="00815BF4">
              <w:rPr>
                <w:sz w:val="20"/>
                <w:szCs w:val="20"/>
              </w:rPr>
              <w:t>Knowledge, skills and experience</w:t>
            </w:r>
          </w:p>
        </w:tc>
        <w:tc>
          <w:tcPr>
            <w:tcW w:w="7371" w:type="dxa"/>
          </w:tcPr>
          <w:p w:rsidR="00F053C3" w:rsidRPr="00815BF4" w:rsidRDefault="00F053C3" w:rsidP="00F053C3">
            <w:pPr>
              <w:numPr>
                <w:ilvl w:val="0"/>
                <w:numId w:val="4"/>
              </w:numPr>
              <w:spacing w:after="200" w:line="276" w:lineRule="auto"/>
              <w:rPr>
                <w:rFonts w:ascii="Calibri" w:hAnsi="Calibri"/>
                <w:sz w:val="20"/>
                <w:szCs w:val="20"/>
              </w:rPr>
            </w:pPr>
            <w:r w:rsidRPr="00815BF4">
              <w:rPr>
                <w:rFonts w:ascii="Calibri" w:hAnsi="Calibri" w:cs="Arial"/>
                <w:sz w:val="20"/>
                <w:szCs w:val="20"/>
              </w:rPr>
              <w:t xml:space="preserve">Proven experience in a similar role </w:t>
            </w:r>
            <w:r w:rsidRPr="00815BF4">
              <w:rPr>
                <w:rFonts w:ascii="Calibri" w:hAnsi="Calibri" w:cs="Arial"/>
                <w:b/>
                <w:sz w:val="20"/>
                <w:szCs w:val="20"/>
              </w:rPr>
              <w:t>(D)</w:t>
            </w:r>
          </w:p>
          <w:p w:rsidR="00EF2BA7" w:rsidRPr="00815BF4" w:rsidRDefault="00F053C3" w:rsidP="00F053C3">
            <w:pPr>
              <w:numPr>
                <w:ilvl w:val="0"/>
                <w:numId w:val="4"/>
              </w:numPr>
              <w:spacing w:after="200" w:line="276" w:lineRule="auto"/>
              <w:rPr>
                <w:rFonts w:ascii="Calibri" w:hAnsi="Calibri"/>
                <w:sz w:val="20"/>
                <w:szCs w:val="20"/>
              </w:rPr>
            </w:pPr>
            <w:r w:rsidRPr="00815BF4">
              <w:rPr>
                <w:rFonts w:ascii="Calibri" w:hAnsi="Calibri" w:cs="Arial"/>
                <w:sz w:val="20"/>
                <w:szCs w:val="20"/>
              </w:rPr>
              <w:t xml:space="preserve">Able to use basic catering equipment </w:t>
            </w:r>
            <w:r w:rsidRPr="00815BF4">
              <w:rPr>
                <w:rFonts w:ascii="Calibri" w:hAnsi="Calibri" w:cs="Arial"/>
                <w:b/>
                <w:sz w:val="20"/>
                <w:szCs w:val="20"/>
              </w:rPr>
              <w:t>(E)</w:t>
            </w:r>
          </w:p>
        </w:tc>
      </w:tr>
      <w:tr w:rsidR="00EF2BA7" w:rsidTr="00815BF4">
        <w:tc>
          <w:tcPr>
            <w:tcW w:w="1696" w:type="dxa"/>
            <w:shd w:val="clear" w:color="auto" w:fill="009FE3"/>
          </w:tcPr>
          <w:p w:rsidR="00EF2BA7" w:rsidRPr="00815BF4" w:rsidRDefault="00EF2BA7" w:rsidP="007579B5">
            <w:pPr>
              <w:rPr>
                <w:sz w:val="20"/>
                <w:szCs w:val="20"/>
              </w:rPr>
            </w:pPr>
            <w:r w:rsidRPr="00815BF4">
              <w:rPr>
                <w:sz w:val="20"/>
                <w:szCs w:val="20"/>
              </w:rPr>
              <w:t>Personal skills and attributes</w:t>
            </w:r>
          </w:p>
        </w:tc>
        <w:tc>
          <w:tcPr>
            <w:tcW w:w="7371" w:type="dxa"/>
          </w:tcPr>
          <w:p w:rsidR="00F053C3" w:rsidRPr="00815BF4" w:rsidRDefault="00F053C3" w:rsidP="00F053C3">
            <w:pPr>
              <w:numPr>
                <w:ilvl w:val="0"/>
                <w:numId w:val="6"/>
              </w:numPr>
              <w:spacing w:after="200" w:line="276" w:lineRule="auto"/>
              <w:rPr>
                <w:rFonts w:ascii="Calibri" w:hAnsi="Calibri"/>
                <w:sz w:val="20"/>
                <w:szCs w:val="20"/>
              </w:rPr>
            </w:pPr>
            <w:r w:rsidRPr="00815BF4">
              <w:rPr>
                <w:rFonts w:ascii="Calibri" w:hAnsi="Calibri"/>
                <w:sz w:val="20"/>
                <w:szCs w:val="20"/>
              </w:rPr>
              <w:t xml:space="preserve">Hardworking and well-motivated individual </w:t>
            </w:r>
            <w:r w:rsidRPr="00815BF4">
              <w:rPr>
                <w:rFonts w:ascii="Calibri" w:hAnsi="Calibri"/>
                <w:b/>
                <w:sz w:val="20"/>
                <w:szCs w:val="20"/>
              </w:rPr>
              <w:t>(E)</w:t>
            </w:r>
          </w:p>
          <w:p w:rsidR="00F053C3" w:rsidRPr="00815BF4" w:rsidRDefault="00F053C3" w:rsidP="00F053C3">
            <w:pPr>
              <w:numPr>
                <w:ilvl w:val="0"/>
                <w:numId w:val="6"/>
              </w:numPr>
              <w:spacing w:after="200" w:line="276" w:lineRule="auto"/>
              <w:rPr>
                <w:rFonts w:ascii="Calibri" w:hAnsi="Calibri"/>
                <w:sz w:val="20"/>
                <w:szCs w:val="20"/>
              </w:rPr>
            </w:pPr>
            <w:r w:rsidRPr="00815BF4">
              <w:rPr>
                <w:rFonts w:ascii="Calibri" w:hAnsi="Calibri"/>
                <w:sz w:val="20"/>
                <w:szCs w:val="20"/>
              </w:rPr>
              <w:t xml:space="preserve">Positive and flexible attitude </w:t>
            </w:r>
            <w:r w:rsidRPr="00815BF4">
              <w:rPr>
                <w:rFonts w:ascii="Calibri" w:hAnsi="Calibri"/>
                <w:b/>
                <w:sz w:val="20"/>
                <w:szCs w:val="20"/>
              </w:rPr>
              <w:t>(E)</w:t>
            </w:r>
          </w:p>
          <w:p w:rsidR="00F053C3" w:rsidRPr="00815BF4" w:rsidRDefault="00F053C3" w:rsidP="00F053C3">
            <w:pPr>
              <w:numPr>
                <w:ilvl w:val="0"/>
                <w:numId w:val="4"/>
              </w:numPr>
              <w:rPr>
                <w:rFonts w:ascii="Calibri" w:hAnsi="Calibri"/>
                <w:sz w:val="20"/>
                <w:szCs w:val="20"/>
              </w:rPr>
            </w:pPr>
            <w:r w:rsidRPr="00815BF4">
              <w:rPr>
                <w:rFonts w:ascii="Calibri" w:hAnsi="Calibri" w:cs="Arial"/>
                <w:sz w:val="20"/>
                <w:szCs w:val="20"/>
              </w:rPr>
              <w:t xml:space="preserve">Good communication skills </w:t>
            </w:r>
            <w:r w:rsidRPr="00815BF4">
              <w:rPr>
                <w:rFonts w:ascii="Calibri" w:hAnsi="Calibri"/>
                <w:b/>
                <w:sz w:val="20"/>
                <w:szCs w:val="20"/>
              </w:rPr>
              <w:t>(E)</w:t>
            </w:r>
            <w:r w:rsidRPr="00815BF4">
              <w:rPr>
                <w:rFonts w:ascii="Calibri" w:hAnsi="Calibri" w:cs="Arial"/>
                <w:bCs/>
                <w:sz w:val="20"/>
                <w:szCs w:val="20"/>
              </w:rPr>
              <w:t xml:space="preserve"> </w:t>
            </w:r>
            <w:r w:rsidRPr="00815BF4">
              <w:rPr>
                <w:rFonts w:ascii="Calibri" w:hAnsi="Calibri" w:cs="Arial"/>
                <w:bCs/>
                <w:sz w:val="20"/>
                <w:szCs w:val="20"/>
              </w:rPr>
              <w:br/>
            </w:r>
          </w:p>
          <w:p w:rsidR="00F053C3" w:rsidRPr="00815BF4" w:rsidRDefault="00F053C3" w:rsidP="00F053C3">
            <w:pPr>
              <w:numPr>
                <w:ilvl w:val="0"/>
                <w:numId w:val="4"/>
              </w:numPr>
              <w:rPr>
                <w:rFonts w:ascii="Calibri" w:hAnsi="Calibri"/>
                <w:sz w:val="20"/>
                <w:szCs w:val="20"/>
              </w:rPr>
            </w:pPr>
            <w:r w:rsidRPr="00815BF4">
              <w:rPr>
                <w:rFonts w:ascii="Calibri" w:hAnsi="Calibri" w:cs="Arial"/>
                <w:bCs/>
                <w:sz w:val="20"/>
                <w:szCs w:val="20"/>
              </w:rPr>
              <w:t xml:space="preserve">Capable of undertaking some moderately strenuous duties (e.g. standing for long periods and lifting </w:t>
            </w:r>
            <w:r w:rsidRPr="00815BF4">
              <w:rPr>
                <w:rFonts w:ascii="Calibri" w:hAnsi="Calibri"/>
                <w:b/>
                <w:sz w:val="20"/>
                <w:szCs w:val="20"/>
              </w:rPr>
              <w:t>(E)</w:t>
            </w:r>
            <w:r w:rsidRPr="00815BF4">
              <w:rPr>
                <w:rFonts w:ascii="Calibri" w:hAnsi="Calibri"/>
                <w:b/>
                <w:sz w:val="20"/>
                <w:szCs w:val="20"/>
              </w:rPr>
              <w:br/>
            </w:r>
          </w:p>
          <w:p w:rsidR="00F053C3" w:rsidRPr="00815BF4" w:rsidRDefault="00F053C3" w:rsidP="00F053C3">
            <w:pPr>
              <w:numPr>
                <w:ilvl w:val="0"/>
                <w:numId w:val="4"/>
              </w:numPr>
              <w:rPr>
                <w:rFonts w:ascii="Calibri" w:hAnsi="Calibri"/>
                <w:sz w:val="20"/>
                <w:szCs w:val="20"/>
              </w:rPr>
            </w:pPr>
            <w:r w:rsidRPr="00815BF4">
              <w:rPr>
                <w:rFonts w:ascii="Calibri" w:hAnsi="Calibri"/>
                <w:sz w:val="20"/>
                <w:szCs w:val="20"/>
              </w:rPr>
              <w:t xml:space="preserve">Able to follow both written and oral instructions </w:t>
            </w:r>
            <w:r w:rsidRPr="00815BF4">
              <w:rPr>
                <w:rFonts w:ascii="Calibri" w:hAnsi="Calibri"/>
                <w:b/>
                <w:sz w:val="20"/>
                <w:szCs w:val="20"/>
              </w:rPr>
              <w:t>(E)</w:t>
            </w:r>
            <w:r w:rsidRPr="00815BF4">
              <w:rPr>
                <w:rFonts w:ascii="Calibri" w:hAnsi="Calibri"/>
                <w:b/>
                <w:sz w:val="20"/>
                <w:szCs w:val="20"/>
              </w:rPr>
              <w:br/>
            </w:r>
          </w:p>
          <w:p w:rsidR="00F053C3" w:rsidRPr="00815BF4" w:rsidRDefault="00F053C3" w:rsidP="00F053C3">
            <w:pPr>
              <w:numPr>
                <w:ilvl w:val="0"/>
                <w:numId w:val="6"/>
              </w:numPr>
              <w:rPr>
                <w:rFonts w:ascii="Calibri" w:hAnsi="Calibri" w:cs="Arial"/>
                <w:sz w:val="20"/>
                <w:szCs w:val="20"/>
              </w:rPr>
            </w:pPr>
            <w:r w:rsidRPr="00815BF4">
              <w:rPr>
                <w:rFonts w:ascii="Calibri" w:hAnsi="Calibri" w:cs="Arial"/>
                <w:sz w:val="20"/>
                <w:szCs w:val="20"/>
              </w:rPr>
              <w:t xml:space="preserve">A friendly manner and approach to dealing with students and staff </w:t>
            </w:r>
            <w:r w:rsidRPr="00815BF4">
              <w:rPr>
                <w:rFonts w:ascii="Calibri" w:hAnsi="Calibri"/>
                <w:b/>
                <w:sz w:val="20"/>
                <w:szCs w:val="20"/>
              </w:rPr>
              <w:t>(E)</w:t>
            </w:r>
            <w:r w:rsidRPr="00815BF4">
              <w:rPr>
                <w:rFonts w:ascii="Calibri" w:hAnsi="Calibri"/>
                <w:b/>
                <w:sz w:val="20"/>
                <w:szCs w:val="20"/>
              </w:rPr>
              <w:br/>
            </w:r>
          </w:p>
          <w:p w:rsidR="00F053C3" w:rsidRPr="00815BF4" w:rsidRDefault="00F053C3" w:rsidP="00F053C3">
            <w:pPr>
              <w:numPr>
                <w:ilvl w:val="0"/>
                <w:numId w:val="6"/>
              </w:numPr>
              <w:rPr>
                <w:rFonts w:ascii="Calibri" w:hAnsi="Calibri" w:cs="Arial"/>
                <w:sz w:val="20"/>
                <w:szCs w:val="20"/>
              </w:rPr>
            </w:pPr>
            <w:r w:rsidRPr="00815BF4">
              <w:rPr>
                <w:rFonts w:ascii="Calibri" w:hAnsi="Calibri" w:cs="Arial"/>
                <w:sz w:val="20"/>
                <w:szCs w:val="20"/>
              </w:rPr>
              <w:t xml:space="preserve">Able to establish effective working relationships with colleagues and be a good team member </w:t>
            </w:r>
            <w:r w:rsidRPr="00815BF4">
              <w:rPr>
                <w:rFonts w:ascii="Calibri" w:hAnsi="Calibri"/>
                <w:b/>
                <w:sz w:val="20"/>
                <w:szCs w:val="20"/>
              </w:rPr>
              <w:t>(E)</w:t>
            </w:r>
            <w:r w:rsidRPr="00815BF4">
              <w:rPr>
                <w:rFonts w:ascii="Calibri" w:hAnsi="Calibri"/>
                <w:b/>
                <w:sz w:val="20"/>
                <w:szCs w:val="20"/>
              </w:rPr>
              <w:br/>
            </w:r>
          </w:p>
          <w:p w:rsidR="00EF2BA7" w:rsidRPr="00E6259C" w:rsidRDefault="00F053C3" w:rsidP="00A14043">
            <w:pPr>
              <w:numPr>
                <w:ilvl w:val="0"/>
                <w:numId w:val="6"/>
              </w:numPr>
              <w:rPr>
                <w:rFonts w:ascii="Calibri" w:hAnsi="Calibri" w:cs="Arial"/>
                <w:sz w:val="20"/>
                <w:szCs w:val="20"/>
              </w:rPr>
            </w:pPr>
            <w:r w:rsidRPr="00815BF4">
              <w:rPr>
                <w:rFonts w:ascii="Calibri" w:hAnsi="Calibri"/>
                <w:sz w:val="20"/>
                <w:szCs w:val="20"/>
              </w:rPr>
              <w:t xml:space="preserve">Smart, tidy and clean </w:t>
            </w:r>
            <w:r w:rsidRPr="00815BF4">
              <w:rPr>
                <w:rFonts w:ascii="Calibri" w:hAnsi="Calibri"/>
                <w:b/>
                <w:sz w:val="20"/>
                <w:szCs w:val="20"/>
              </w:rPr>
              <w:t>(E)</w:t>
            </w:r>
          </w:p>
          <w:p w:rsidR="00E6259C" w:rsidRPr="00815BF4" w:rsidRDefault="00E6259C" w:rsidP="00E6259C">
            <w:pPr>
              <w:ind w:left="360"/>
              <w:rPr>
                <w:rFonts w:ascii="Calibri" w:hAnsi="Calibri" w:cs="Arial"/>
                <w:sz w:val="20"/>
                <w:szCs w:val="20"/>
              </w:rPr>
            </w:pPr>
          </w:p>
        </w:tc>
      </w:tr>
    </w:tbl>
    <w:p w:rsidR="000F0935" w:rsidRDefault="000F0935"/>
    <w:tbl>
      <w:tblPr>
        <w:tblStyle w:val="TableGrid"/>
        <w:tblW w:w="0" w:type="auto"/>
        <w:tblLook w:val="04A0" w:firstRow="1" w:lastRow="0" w:firstColumn="1" w:lastColumn="0" w:noHBand="0" w:noVBand="1"/>
      </w:tblPr>
      <w:tblGrid>
        <w:gridCol w:w="1696"/>
        <w:gridCol w:w="7320"/>
      </w:tblGrid>
      <w:tr w:rsidR="005F30C1" w:rsidTr="00815BF4">
        <w:tc>
          <w:tcPr>
            <w:tcW w:w="9016" w:type="dxa"/>
            <w:gridSpan w:val="2"/>
            <w:shd w:val="clear" w:color="auto" w:fill="009FE3"/>
          </w:tcPr>
          <w:p w:rsidR="005F30C1" w:rsidRPr="00815BF4" w:rsidRDefault="005F30C1" w:rsidP="005F30C1">
            <w:pPr>
              <w:jc w:val="center"/>
              <w:rPr>
                <w:b/>
                <w:sz w:val="20"/>
                <w:szCs w:val="20"/>
              </w:rPr>
            </w:pPr>
            <w:r w:rsidRPr="00815BF4">
              <w:rPr>
                <w:b/>
                <w:sz w:val="20"/>
                <w:szCs w:val="20"/>
              </w:rPr>
              <w:t>References and Pre-employment Checks</w:t>
            </w:r>
          </w:p>
          <w:p w:rsidR="00DB5DD0" w:rsidRPr="00815BF4" w:rsidRDefault="00DB5DD0" w:rsidP="00DB5DD0">
            <w:pPr>
              <w:jc w:val="center"/>
              <w:rPr>
                <w:i/>
                <w:sz w:val="20"/>
                <w:szCs w:val="20"/>
              </w:rPr>
            </w:pPr>
            <w:r w:rsidRPr="00815BF4">
              <w:rPr>
                <w:i/>
                <w:sz w:val="20"/>
                <w:szCs w:val="20"/>
              </w:rPr>
              <w:t xml:space="preserve">St Clare’s is committed to safeguarding and promoting the welfare of children and expects all staff and volunteers to share this commitment.  All offers of employment and contracts are issued subject to satisfactory references </w:t>
            </w:r>
            <w:r w:rsidR="006E61DD" w:rsidRPr="00815BF4">
              <w:rPr>
                <w:i/>
                <w:sz w:val="20"/>
                <w:szCs w:val="20"/>
              </w:rPr>
              <w:t xml:space="preserve">and </w:t>
            </w:r>
            <w:r w:rsidRPr="00815BF4">
              <w:rPr>
                <w:i/>
                <w:sz w:val="20"/>
                <w:szCs w:val="20"/>
              </w:rPr>
              <w:t xml:space="preserve">outcomes on all </w:t>
            </w:r>
            <w:r w:rsidR="006E61DD" w:rsidRPr="00815BF4">
              <w:rPr>
                <w:i/>
                <w:sz w:val="20"/>
                <w:szCs w:val="20"/>
              </w:rPr>
              <w:t xml:space="preserve">necessary pre-employment checks </w:t>
            </w:r>
            <w:r w:rsidRPr="00815BF4">
              <w:rPr>
                <w:i/>
                <w:sz w:val="20"/>
                <w:szCs w:val="20"/>
              </w:rPr>
              <w:t xml:space="preserve">including DBS records and establishing the right to work in the UK.  </w:t>
            </w:r>
            <w:r w:rsidR="006E61DD" w:rsidRPr="00815BF4">
              <w:rPr>
                <w:i/>
                <w:sz w:val="20"/>
                <w:szCs w:val="20"/>
              </w:rPr>
              <w:t>S</w:t>
            </w:r>
            <w:r w:rsidRPr="00815BF4">
              <w:rPr>
                <w:i/>
                <w:sz w:val="20"/>
                <w:szCs w:val="20"/>
              </w:rPr>
              <w:t xml:space="preserve">ome or all of these checks </w:t>
            </w:r>
            <w:r w:rsidR="006E61DD" w:rsidRPr="00815BF4">
              <w:rPr>
                <w:i/>
                <w:sz w:val="20"/>
                <w:szCs w:val="20"/>
              </w:rPr>
              <w:t>may</w:t>
            </w:r>
            <w:r w:rsidRPr="00815BF4">
              <w:rPr>
                <w:i/>
                <w:sz w:val="20"/>
                <w:szCs w:val="20"/>
              </w:rPr>
              <w:t xml:space="preserve"> have been undertaken before an offer is made.</w:t>
            </w:r>
          </w:p>
          <w:p w:rsidR="00DB5DD0" w:rsidRPr="00815BF4" w:rsidRDefault="00DB5DD0" w:rsidP="00DB5DD0">
            <w:pPr>
              <w:jc w:val="center"/>
              <w:rPr>
                <w:i/>
                <w:sz w:val="20"/>
                <w:szCs w:val="20"/>
              </w:rPr>
            </w:pPr>
          </w:p>
          <w:p w:rsidR="00DB5DD0" w:rsidRPr="00815BF4" w:rsidRDefault="00DB5DD0" w:rsidP="00DB5DD0">
            <w:pPr>
              <w:jc w:val="center"/>
              <w:rPr>
                <w:i/>
                <w:sz w:val="20"/>
                <w:szCs w:val="20"/>
              </w:rPr>
            </w:pPr>
            <w:r w:rsidRPr="00815BF4">
              <w:rPr>
                <w:i/>
                <w:sz w:val="20"/>
                <w:szCs w:val="20"/>
              </w:rPr>
              <w:t>Under the National Minimum Standards for Boarding Schools, we are required to follow the guidance in Keeping Children Safe in Education and undertake additional checks on employees.</w:t>
            </w:r>
          </w:p>
          <w:p w:rsidR="006A7F66" w:rsidRPr="00DB5DD0" w:rsidRDefault="006A7F66" w:rsidP="00DB5DD0">
            <w:pPr>
              <w:jc w:val="center"/>
              <w:rPr>
                <w:i/>
              </w:rPr>
            </w:pPr>
          </w:p>
        </w:tc>
      </w:tr>
      <w:tr w:rsidR="005F30C1" w:rsidTr="00815BF4">
        <w:tc>
          <w:tcPr>
            <w:tcW w:w="1696" w:type="dxa"/>
            <w:shd w:val="clear" w:color="auto" w:fill="009FE3"/>
          </w:tcPr>
          <w:p w:rsidR="005F30C1" w:rsidRPr="00815BF4" w:rsidRDefault="00DB5DD0" w:rsidP="007579B5">
            <w:pPr>
              <w:rPr>
                <w:sz w:val="20"/>
                <w:szCs w:val="20"/>
              </w:rPr>
            </w:pPr>
            <w:r w:rsidRPr="00815BF4">
              <w:rPr>
                <w:sz w:val="20"/>
                <w:szCs w:val="20"/>
              </w:rPr>
              <w:t>References</w:t>
            </w:r>
          </w:p>
        </w:tc>
        <w:tc>
          <w:tcPr>
            <w:tcW w:w="7320" w:type="dxa"/>
          </w:tcPr>
          <w:p w:rsidR="00256677" w:rsidRPr="00815BF4" w:rsidRDefault="00DB5DD0" w:rsidP="007579B5">
            <w:pPr>
              <w:rPr>
                <w:sz w:val="20"/>
                <w:szCs w:val="20"/>
              </w:rPr>
            </w:pPr>
            <w:r w:rsidRPr="00815BF4">
              <w:rPr>
                <w:sz w:val="20"/>
                <w:szCs w:val="20"/>
              </w:rPr>
              <w:t>Full written references and phone references on quoted references may be obtained before or after interview.  One referee must be your current or most recent employer.  References must also include the last place of employment where you worked with children or vulnerable adults.  References from friends or relatives will not be accepted.</w:t>
            </w:r>
            <w:r w:rsidR="00E12978" w:rsidRPr="00815BF4">
              <w:rPr>
                <w:sz w:val="20"/>
                <w:szCs w:val="20"/>
              </w:rPr>
              <w:t xml:space="preserve">  Please ensure referees know they will be contacted and will respond promptly.</w:t>
            </w:r>
          </w:p>
          <w:p w:rsidR="00DB5DD0" w:rsidRPr="00815BF4" w:rsidRDefault="00DB5DD0" w:rsidP="007579B5">
            <w:pPr>
              <w:rPr>
                <w:sz w:val="20"/>
                <w:szCs w:val="20"/>
              </w:rPr>
            </w:pPr>
          </w:p>
        </w:tc>
      </w:tr>
      <w:tr w:rsidR="005F30C1" w:rsidTr="00815BF4">
        <w:tc>
          <w:tcPr>
            <w:tcW w:w="1696" w:type="dxa"/>
            <w:shd w:val="clear" w:color="auto" w:fill="009FE3"/>
          </w:tcPr>
          <w:p w:rsidR="005F30C1" w:rsidRPr="00815BF4" w:rsidRDefault="000B6351" w:rsidP="007579B5">
            <w:pPr>
              <w:rPr>
                <w:sz w:val="20"/>
                <w:szCs w:val="20"/>
              </w:rPr>
            </w:pPr>
            <w:r w:rsidRPr="00815BF4">
              <w:rPr>
                <w:sz w:val="20"/>
                <w:szCs w:val="20"/>
              </w:rPr>
              <w:t xml:space="preserve">Identity, </w:t>
            </w:r>
            <w:r w:rsidR="00256677" w:rsidRPr="00815BF4">
              <w:rPr>
                <w:sz w:val="20"/>
                <w:szCs w:val="20"/>
              </w:rPr>
              <w:t>right to work</w:t>
            </w:r>
            <w:r w:rsidRPr="00815BF4">
              <w:rPr>
                <w:sz w:val="20"/>
                <w:szCs w:val="20"/>
              </w:rPr>
              <w:t xml:space="preserve"> and qualifications</w:t>
            </w:r>
          </w:p>
          <w:p w:rsidR="00256677" w:rsidRPr="00815BF4" w:rsidRDefault="00256677" w:rsidP="007579B5">
            <w:pPr>
              <w:rPr>
                <w:sz w:val="20"/>
                <w:szCs w:val="20"/>
              </w:rPr>
            </w:pPr>
          </w:p>
        </w:tc>
        <w:tc>
          <w:tcPr>
            <w:tcW w:w="7320" w:type="dxa"/>
          </w:tcPr>
          <w:p w:rsidR="005F30C1" w:rsidRPr="00815BF4" w:rsidRDefault="000B6351" w:rsidP="000B6351">
            <w:pPr>
              <w:rPr>
                <w:sz w:val="20"/>
                <w:szCs w:val="20"/>
              </w:rPr>
            </w:pPr>
            <w:r w:rsidRPr="00815BF4">
              <w:rPr>
                <w:sz w:val="20"/>
                <w:szCs w:val="20"/>
              </w:rPr>
              <w:t>Original documents confirming proof of identity,</w:t>
            </w:r>
            <w:r w:rsidR="00E12978" w:rsidRPr="00815BF4">
              <w:rPr>
                <w:sz w:val="20"/>
                <w:szCs w:val="20"/>
              </w:rPr>
              <w:t xml:space="preserve"> right to work in the UK</w:t>
            </w:r>
            <w:r w:rsidRPr="00815BF4">
              <w:rPr>
                <w:sz w:val="20"/>
                <w:szCs w:val="20"/>
              </w:rPr>
              <w:t xml:space="preserve"> and relevant qualifications will be required.</w:t>
            </w:r>
          </w:p>
        </w:tc>
      </w:tr>
      <w:tr w:rsidR="005F30C1" w:rsidTr="00815BF4">
        <w:tc>
          <w:tcPr>
            <w:tcW w:w="1696" w:type="dxa"/>
            <w:shd w:val="clear" w:color="auto" w:fill="009FE3"/>
          </w:tcPr>
          <w:p w:rsidR="005F30C1" w:rsidRPr="00815BF4" w:rsidRDefault="00256677" w:rsidP="007579B5">
            <w:pPr>
              <w:rPr>
                <w:sz w:val="20"/>
                <w:szCs w:val="20"/>
              </w:rPr>
            </w:pPr>
            <w:r w:rsidRPr="00815BF4">
              <w:rPr>
                <w:sz w:val="20"/>
                <w:szCs w:val="20"/>
              </w:rPr>
              <w:t>Police checks / DBS</w:t>
            </w:r>
          </w:p>
        </w:tc>
        <w:tc>
          <w:tcPr>
            <w:tcW w:w="7320" w:type="dxa"/>
          </w:tcPr>
          <w:p w:rsidR="005F30C1" w:rsidRPr="00815BF4" w:rsidRDefault="00256677" w:rsidP="000B6351">
            <w:pPr>
              <w:rPr>
                <w:sz w:val="20"/>
                <w:szCs w:val="20"/>
              </w:rPr>
            </w:pPr>
            <w:r w:rsidRPr="00815BF4">
              <w:rPr>
                <w:sz w:val="20"/>
                <w:szCs w:val="20"/>
              </w:rPr>
              <w:t xml:space="preserve">Police checks / Disclosure and Barring Service checks will also be undertaken for which employees / prospective employees are required to provide information and consent.  </w:t>
            </w:r>
            <w:r w:rsidR="000B6351" w:rsidRPr="00815BF4">
              <w:rPr>
                <w:sz w:val="20"/>
                <w:szCs w:val="20"/>
              </w:rPr>
              <w:t xml:space="preserve">Candidates who have lived and worked abroad in the last five years will be required to </w:t>
            </w:r>
            <w:r w:rsidR="000B6351" w:rsidRPr="00815BF4">
              <w:rPr>
                <w:sz w:val="20"/>
                <w:szCs w:val="20"/>
              </w:rPr>
              <w:lastRenderedPageBreak/>
              <w:t xml:space="preserve">seek good conduct references, or the equivalent, from the countries in which they worked, as a </w:t>
            </w:r>
            <w:r w:rsidR="000B6351" w:rsidRPr="00815BF4">
              <w:rPr>
                <w:i/>
                <w:sz w:val="20"/>
                <w:szCs w:val="20"/>
              </w:rPr>
              <w:t>pre-requisite</w:t>
            </w:r>
            <w:r w:rsidR="000B6351" w:rsidRPr="00815BF4">
              <w:rPr>
                <w:sz w:val="20"/>
                <w:szCs w:val="20"/>
              </w:rPr>
              <w:t xml:space="preserve"> of employment.  </w:t>
            </w:r>
          </w:p>
        </w:tc>
      </w:tr>
      <w:tr w:rsidR="005F30C1" w:rsidTr="00815BF4">
        <w:tc>
          <w:tcPr>
            <w:tcW w:w="1696" w:type="dxa"/>
            <w:shd w:val="clear" w:color="auto" w:fill="009FE3"/>
          </w:tcPr>
          <w:p w:rsidR="005F30C1" w:rsidRPr="00815BF4" w:rsidRDefault="00256677" w:rsidP="007579B5">
            <w:pPr>
              <w:rPr>
                <w:sz w:val="20"/>
                <w:szCs w:val="20"/>
              </w:rPr>
            </w:pPr>
            <w:r w:rsidRPr="00815BF4">
              <w:rPr>
                <w:sz w:val="20"/>
                <w:szCs w:val="20"/>
              </w:rPr>
              <w:lastRenderedPageBreak/>
              <w:t>Health questionnaire</w:t>
            </w:r>
          </w:p>
        </w:tc>
        <w:tc>
          <w:tcPr>
            <w:tcW w:w="7320" w:type="dxa"/>
          </w:tcPr>
          <w:p w:rsidR="005F30C1" w:rsidRPr="00815BF4" w:rsidRDefault="00256677" w:rsidP="007579B5">
            <w:pPr>
              <w:rPr>
                <w:sz w:val="20"/>
                <w:szCs w:val="20"/>
              </w:rPr>
            </w:pPr>
            <w:r w:rsidRPr="00815BF4">
              <w:rPr>
                <w:sz w:val="20"/>
                <w:szCs w:val="20"/>
              </w:rPr>
              <w:t>Satisfactory completion of a health questionnaire</w:t>
            </w:r>
            <w:r w:rsidR="00E12978" w:rsidRPr="00815BF4">
              <w:rPr>
                <w:sz w:val="20"/>
                <w:szCs w:val="20"/>
              </w:rPr>
              <w:t>.</w:t>
            </w:r>
          </w:p>
          <w:p w:rsidR="00256677" w:rsidRPr="00815BF4" w:rsidRDefault="00256677" w:rsidP="007579B5">
            <w:pPr>
              <w:rPr>
                <w:sz w:val="20"/>
                <w:szCs w:val="20"/>
              </w:rPr>
            </w:pPr>
          </w:p>
        </w:tc>
      </w:tr>
      <w:tr w:rsidR="005F30C1" w:rsidTr="00815BF4">
        <w:tc>
          <w:tcPr>
            <w:tcW w:w="1696" w:type="dxa"/>
            <w:shd w:val="clear" w:color="auto" w:fill="009FE3"/>
          </w:tcPr>
          <w:p w:rsidR="005F30C1" w:rsidRPr="00815BF4" w:rsidRDefault="00256677" w:rsidP="007579B5">
            <w:pPr>
              <w:rPr>
                <w:sz w:val="20"/>
                <w:szCs w:val="20"/>
              </w:rPr>
            </w:pPr>
            <w:r w:rsidRPr="00815BF4">
              <w:rPr>
                <w:sz w:val="20"/>
                <w:szCs w:val="20"/>
              </w:rPr>
              <w:t>Prohibition order checks</w:t>
            </w:r>
          </w:p>
        </w:tc>
        <w:tc>
          <w:tcPr>
            <w:tcW w:w="7320" w:type="dxa"/>
          </w:tcPr>
          <w:p w:rsidR="005F30C1" w:rsidRPr="00815BF4" w:rsidRDefault="00E12978" w:rsidP="007579B5">
            <w:pPr>
              <w:rPr>
                <w:sz w:val="20"/>
                <w:szCs w:val="20"/>
              </w:rPr>
            </w:pPr>
            <w:r w:rsidRPr="00815BF4">
              <w:rPr>
                <w:sz w:val="20"/>
                <w:szCs w:val="20"/>
              </w:rPr>
              <w:t xml:space="preserve">Prohibition order checks will be carried out for </w:t>
            </w:r>
            <w:r w:rsidR="0087397A" w:rsidRPr="00815BF4">
              <w:rPr>
                <w:sz w:val="20"/>
                <w:szCs w:val="20"/>
              </w:rPr>
              <w:t xml:space="preserve">all </w:t>
            </w:r>
            <w:r w:rsidRPr="00815BF4">
              <w:rPr>
                <w:sz w:val="20"/>
                <w:szCs w:val="20"/>
              </w:rPr>
              <w:t>teaching positions.</w:t>
            </w:r>
          </w:p>
        </w:tc>
      </w:tr>
    </w:tbl>
    <w:p w:rsidR="005F30C1" w:rsidRDefault="005F30C1" w:rsidP="007579B5"/>
    <w:tbl>
      <w:tblPr>
        <w:tblStyle w:val="TableGrid"/>
        <w:tblW w:w="0" w:type="auto"/>
        <w:tblLook w:val="04A0" w:firstRow="1" w:lastRow="0" w:firstColumn="1" w:lastColumn="0" w:noHBand="0" w:noVBand="1"/>
      </w:tblPr>
      <w:tblGrid>
        <w:gridCol w:w="1696"/>
        <w:gridCol w:w="7320"/>
      </w:tblGrid>
      <w:tr w:rsidR="00256677" w:rsidTr="00815BF4">
        <w:tc>
          <w:tcPr>
            <w:tcW w:w="9016" w:type="dxa"/>
            <w:gridSpan w:val="2"/>
            <w:shd w:val="clear" w:color="auto" w:fill="009FE3"/>
          </w:tcPr>
          <w:p w:rsidR="00256677" w:rsidRPr="00815BF4" w:rsidRDefault="00256677" w:rsidP="00256677">
            <w:pPr>
              <w:jc w:val="center"/>
              <w:rPr>
                <w:b/>
                <w:sz w:val="20"/>
                <w:szCs w:val="20"/>
              </w:rPr>
            </w:pPr>
            <w:r w:rsidRPr="00815BF4">
              <w:rPr>
                <w:b/>
                <w:sz w:val="20"/>
                <w:szCs w:val="20"/>
              </w:rPr>
              <w:t>HOW TO APPLY</w:t>
            </w:r>
          </w:p>
        </w:tc>
      </w:tr>
      <w:tr w:rsidR="00256677" w:rsidTr="00815BF4">
        <w:tc>
          <w:tcPr>
            <w:tcW w:w="1696" w:type="dxa"/>
            <w:shd w:val="clear" w:color="auto" w:fill="009FE3"/>
          </w:tcPr>
          <w:p w:rsidR="00256677" w:rsidRPr="00815BF4" w:rsidRDefault="00256677" w:rsidP="007579B5">
            <w:pPr>
              <w:rPr>
                <w:sz w:val="20"/>
                <w:szCs w:val="20"/>
              </w:rPr>
            </w:pPr>
            <w:r w:rsidRPr="00815BF4">
              <w:rPr>
                <w:sz w:val="20"/>
                <w:szCs w:val="20"/>
              </w:rPr>
              <w:t>Applications</w:t>
            </w:r>
          </w:p>
        </w:tc>
        <w:tc>
          <w:tcPr>
            <w:tcW w:w="7320" w:type="dxa"/>
          </w:tcPr>
          <w:p w:rsidR="00256677" w:rsidRPr="00815BF4" w:rsidRDefault="00256677" w:rsidP="007579B5">
            <w:pPr>
              <w:rPr>
                <w:sz w:val="20"/>
                <w:szCs w:val="20"/>
              </w:rPr>
            </w:pPr>
            <w:r w:rsidRPr="00815BF4">
              <w:rPr>
                <w:sz w:val="20"/>
                <w:szCs w:val="20"/>
              </w:rPr>
              <w:t xml:space="preserve">Applications must be made using the College’s standard application form which can be found on the College website at </w:t>
            </w:r>
            <w:hyperlink r:id="rId10" w:history="1">
              <w:r w:rsidR="003A20A1" w:rsidRPr="00815BF4">
                <w:rPr>
                  <w:rStyle w:val="Hyperlink"/>
                  <w:sz w:val="20"/>
                  <w:szCs w:val="20"/>
                </w:rPr>
                <w:t>www.stclares.ac.uk/recruitment</w:t>
              </w:r>
            </w:hyperlink>
            <w:r w:rsidR="005959B2" w:rsidRPr="00815BF4">
              <w:rPr>
                <w:sz w:val="20"/>
                <w:szCs w:val="20"/>
              </w:rPr>
              <w:t xml:space="preserve"> </w:t>
            </w:r>
            <w:r w:rsidRPr="00815BF4">
              <w:rPr>
                <w:sz w:val="20"/>
                <w:szCs w:val="20"/>
              </w:rPr>
              <w:t xml:space="preserve">  </w:t>
            </w:r>
          </w:p>
          <w:p w:rsidR="000F0935" w:rsidRPr="00815BF4" w:rsidRDefault="000F0935" w:rsidP="000F0935">
            <w:pPr>
              <w:rPr>
                <w:sz w:val="20"/>
                <w:szCs w:val="20"/>
              </w:rPr>
            </w:pPr>
          </w:p>
          <w:p w:rsidR="000F0935" w:rsidRPr="00815BF4" w:rsidRDefault="000F0935" w:rsidP="000F0935">
            <w:pPr>
              <w:rPr>
                <w:sz w:val="20"/>
                <w:szCs w:val="20"/>
              </w:rPr>
            </w:pPr>
            <w:r w:rsidRPr="00815BF4">
              <w:rPr>
                <w:sz w:val="20"/>
                <w:szCs w:val="20"/>
              </w:rPr>
              <w:t>CVs will only be accepted if accompanied by a St Clare’s application form.</w:t>
            </w:r>
          </w:p>
        </w:tc>
      </w:tr>
      <w:tr w:rsidR="00256677" w:rsidTr="00815BF4">
        <w:tc>
          <w:tcPr>
            <w:tcW w:w="1696" w:type="dxa"/>
            <w:shd w:val="clear" w:color="auto" w:fill="009FE3"/>
          </w:tcPr>
          <w:p w:rsidR="00256677" w:rsidRPr="00815BF4" w:rsidRDefault="00256677" w:rsidP="007579B5">
            <w:pPr>
              <w:rPr>
                <w:sz w:val="20"/>
                <w:szCs w:val="20"/>
              </w:rPr>
            </w:pPr>
            <w:r w:rsidRPr="00815BF4">
              <w:rPr>
                <w:sz w:val="20"/>
                <w:szCs w:val="20"/>
              </w:rPr>
              <w:t>Email</w:t>
            </w:r>
          </w:p>
        </w:tc>
        <w:tc>
          <w:tcPr>
            <w:tcW w:w="7320" w:type="dxa"/>
          </w:tcPr>
          <w:p w:rsidR="00256677" w:rsidRPr="00815BF4" w:rsidRDefault="000F0935" w:rsidP="007579B5">
            <w:pPr>
              <w:rPr>
                <w:sz w:val="20"/>
                <w:szCs w:val="20"/>
              </w:rPr>
            </w:pPr>
            <w:r w:rsidRPr="00815BF4">
              <w:rPr>
                <w:sz w:val="20"/>
                <w:szCs w:val="20"/>
              </w:rPr>
              <w:t>Applications should</w:t>
            </w:r>
            <w:r w:rsidR="00256677" w:rsidRPr="00815BF4">
              <w:rPr>
                <w:sz w:val="20"/>
                <w:szCs w:val="20"/>
              </w:rPr>
              <w:t xml:space="preserve"> be submitted by email to </w:t>
            </w:r>
            <w:hyperlink r:id="rId11" w:history="1">
              <w:r w:rsidR="00256677" w:rsidRPr="00815BF4">
                <w:rPr>
                  <w:rStyle w:val="Hyperlink"/>
                  <w:sz w:val="20"/>
                  <w:szCs w:val="20"/>
                </w:rPr>
                <w:t>recruitment@stclares.ac.uk</w:t>
              </w:r>
            </w:hyperlink>
          </w:p>
          <w:p w:rsidR="000F0935" w:rsidRPr="00815BF4" w:rsidRDefault="000F0935" w:rsidP="007579B5">
            <w:pPr>
              <w:rPr>
                <w:sz w:val="20"/>
                <w:szCs w:val="20"/>
              </w:rPr>
            </w:pPr>
          </w:p>
        </w:tc>
      </w:tr>
      <w:tr w:rsidR="00256677" w:rsidTr="00815BF4">
        <w:tc>
          <w:tcPr>
            <w:tcW w:w="1696" w:type="dxa"/>
            <w:shd w:val="clear" w:color="auto" w:fill="009FE3"/>
          </w:tcPr>
          <w:p w:rsidR="00256677" w:rsidRPr="00815BF4" w:rsidRDefault="000F0935" w:rsidP="007579B5">
            <w:pPr>
              <w:rPr>
                <w:sz w:val="20"/>
                <w:szCs w:val="20"/>
              </w:rPr>
            </w:pPr>
            <w:r w:rsidRPr="00815BF4">
              <w:rPr>
                <w:sz w:val="20"/>
                <w:szCs w:val="20"/>
              </w:rPr>
              <w:t>Post</w:t>
            </w:r>
          </w:p>
        </w:tc>
        <w:tc>
          <w:tcPr>
            <w:tcW w:w="7320" w:type="dxa"/>
          </w:tcPr>
          <w:p w:rsidR="00256677" w:rsidRPr="00815BF4" w:rsidRDefault="000F0935" w:rsidP="007579B5">
            <w:pPr>
              <w:rPr>
                <w:sz w:val="20"/>
                <w:szCs w:val="20"/>
              </w:rPr>
            </w:pPr>
            <w:r w:rsidRPr="00815BF4">
              <w:rPr>
                <w:sz w:val="20"/>
                <w:szCs w:val="20"/>
              </w:rPr>
              <w:t>Alternatively, send to:</w:t>
            </w:r>
          </w:p>
          <w:p w:rsidR="000F0935" w:rsidRPr="00815BF4" w:rsidRDefault="000F0935" w:rsidP="007579B5">
            <w:pPr>
              <w:rPr>
                <w:sz w:val="20"/>
                <w:szCs w:val="20"/>
              </w:rPr>
            </w:pPr>
            <w:r w:rsidRPr="00815BF4">
              <w:rPr>
                <w:sz w:val="20"/>
                <w:szCs w:val="20"/>
              </w:rPr>
              <w:t>Recruitment, HR Department, St Clare’s, Oxford, 139 Banbury Road, Oxford, OX2 7AL</w:t>
            </w:r>
          </w:p>
        </w:tc>
      </w:tr>
      <w:tr w:rsidR="00256677" w:rsidTr="00815BF4">
        <w:tc>
          <w:tcPr>
            <w:tcW w:w="1696" w:type="dxa"/>
            <w:shd w:val="clear" w:color="auto" w:fill="009FE3"/>
          </w:tcPr>
          <w:p w:rsidR="00256677" w:rsidRPr="00815BF4" w:rsidRDefault="000F0935" w:rsidP="007579B5">
            <w:pPr>
              <w:rPr>
                <w:sz w:val="20"/>
                <w:szCs w:val="20"/>
              </w:rPr>
            </w:pPr>
            <w:r w:rsidRPr="00815BF4">
              <w:rPr>
                <w:sz w:val="20"/>
                <w:szCs w:val="20"/>
              </w:rPr>
              <w:t>Contact us</w:t>
            </w:r>
          </w:p>
        </w:tc>
        <w:tc>
          <w:tcPr>
            <w:tcW w:w="7320" w:type="dxa"/>
          </w:tcPr>
          <w:p w:rsidR="00F4715B" w:rsidRPr="00815BF4" w:rsidRDefault="00F4715B" w:rsidP="00F4715B">
            <w:pPr>
              <w:rPr>
                <w:sz w:val="20"/>
                <w:szCs w:val="20"/>
              </w:rPr>
            </w:pPr>
            <w:r w:rsidRPr="00815BF4">
              <w:rPr>
                <w:sz w:val="20"/>
                <w:szCs w:val="20"/>
              </w:rPr>
              <w:t xml:space="preserve">Email: </w:t>
            </w:r>
            <w:hyperlink r:id="rId12" w:history="1">
              <w:r w:rsidR="000F0935" w:rsidRPr="00815BF4">
                <w:rPr>
                  <w:rStyle w:val="Hyperlink"/>
                  <w:sz w:val="20"/>
                  <w:szCs w:val="20"/>
                </w:rPr>
                <w:t>recruitment@stclares.ac.uk</w:t>
              </w:r>
            </w:hyperlink>
          </w:p>
          <w:p w:rsidR="000F0935" w:rsidRPr="00815BF4" w:rsidRDefault="000F0935" w:rsidP="00F4715B">
            <w:pPr>
              <w:rPr>
                <w:sz w:val="20"/>
                <w:szCs w:val="20"/>
              </w:rPr>
            </w:pPr>
            <w:r w:rsidRPr="00815BF4">
              <w:rPr>
                <w:sz w:val="20"/>
                <w:szCs w:val="20"/>
              </w:rPr>
              <w:t xml:space="preserve">Tel: </w:t>
            </w:r>
            <w:r w:rsidR="00F4715B" w:rsidRPr="00815BF4">
              <w:rPr>
                <w:sz w:val="20"/>
                <w:szCs w:val="20"/>
              </w:rPr>
              <w:t xml:space="preserve">    </w:t>
            </w:r>
            <w:r w:rsidRPr="00815BF4">
              <w:rPr>
                <w:sz w:val="20"/>
                <w:szCs w:val="20"/>
              </w:rPr>
              <w:t>01865 552031</w:t>
            </w:r>
          </w:p>
        </w:tc>
      </w:tr>
      <w:tr w:rsidR="00256677" w:rsidTr="00815BF4">
        <w:tc>
          <w:tcPr>
            <w:tcW w:w="1696" w:type="dxa"/>
            <w:shd w:val="clear" w:color="auto" w:fill="009FE3"/>
          </w:tcPr>
          <w:p w:rsidR="00256677" w:rsidRPr="00815BF4" w:rsidRDefault="000F0935" w:rsidP="007579B5">
            <w:pPr>
              <w:rPr>
                <w:sz w:val="20"/>
                <w:szCs w:val="20"/>
              </w:rPr>
            </w:pPr>
            <w:r w:rsidRPr="00815BF4">
              <w:rPr>
                <w:sz w:val="20"/>
                <w:szCs w:val="20"/>
              </w:rPr>
              <w:t>Deadline for applications</w:t>
            </w:r>
          </w:p>
        </w:tc>
        <w:tc>
          <w:tcPr>
            <w:tcW w:w="7320" w:type="dxa"/>
          </w:tcPr>
          <w:p w:rsidR="00256677" w:rsidRPr="00815BF4" w:rsidRDefault="003A20A1" w:rsidP="003A20A1">
            <w:pPr>
              <w:rPr>
                <w:b/>
                <w:sz w:val="20"/>
                <w:szCs w:val="20"/>
              </w:rPr>
            </w:pPr>
            <w:r w:rsidRPr="00815BF4">
              <w:rPr>
                <w:b/>
                <w:sz w:val="20"/>
                <w:szCs w:val="20"/>
              </w:rPr>
              <w:t>10am Friday</w:t>
            </w:r>
            <w:r w:rsidR="00176037" w:rsidRPr="00815BF4">
              <w:rPr>
                <w:b/>
                <w:sz w:val="20"/>
                <w:szCs w:val="20"/>
              </w:rPr>
              <w:t xml:space="preserve"> </w:t>
            </w:r>
            <w:r w:rsidRPr="00815BF4">
              <w:rPr>
                <w:b/>
                <w:sz w:val="20"/>
                <w:szCs w:val="20"/>
              </w:rPr>
              <w:t>14 July</w:t>
            </w:r>
            <w:r w:rsidR="00DE760A" w:rsidRPr="00815BF4">
              <w:rPr>
                <w:b/>
                <w:sz w:val="20"/>
                <w:szCs w:val="20"/>
              </w:rPr>
              <w:t xml:space="preserve"> 2017</w:t>
            </w:r>
          </w:p>
        </w:tc>
      </w:tr>
    </w:tbl>
    <w:p w:rsidR="00256677" w:rsidRPr="007579B5" w:rsidRDefault="00256677" w:rsidP="007579B5"/>
    <w:sectPr w:rsidR="00256677" w:rsidRPr="007579B5">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C4E" w:rsidRDefault="008A7C4E" w:rsidP="006A7F66">
      <w:pPr>
        <w:spacing w:after="0" w:line="240" w:lineRule="auto"/>
      </w:pPr>
      <w:r>
        <w:separator/>
      </w:r>
    </w:p>
  </w:endnote>
  <w:endnote w:type="continuationSeparator" w:id="0">
    <w:p w:rsidR="008A7C4E" w:rsidRDefault="008A7C4E" w:rsidP="006A7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907424"/>
      <w:docPartObj>
        <w:docPartGallery w:val="Page Numbers (Bottom of Page)"/>
        <w:docPartUnique/>
      </w:docPartObj>
    </w:sdtPr>
    <w:sdtEndPr>
      <w:rPr>
        <w:noProof/>
      </w:rPr>
    </w:sdtEndPr>
    <w:sdtContent>
      <w:p w:rsidR="006A7F66" w:rsidRDefault="006A7F66">
        <w:pPr>
          <w:pStyle w:val="Footer"/>
          <w:jc w:val="center"/>
        </w:pPr>
        <w:r>
          <w:fldChar w:fldCharType="begin"/>
        </w:r>
        <w:r>
          <w:instrText xml:space="preserve"> PAGE   \* MERGEFORMAT </w:instrText>
        </w:r>
        <w:r>
          <w:fldChar w:fldCharType="separate"/>
        </w:r>
        <w:r w:rsidR="007A67E0">
          <w:rPr>
            <w:noProof/>
          </w:rPr>
          <w:t>1</w:t>
        </w:r>
        <w:r>
          <w:rPr>
            <w:noProof/>
          </w:rPr>
          <w:fldChar w:fldCharType="end"/>
        </w:r>
      </w:p>
    </w:sdtContent>
  </w:sdt>
  <w:p w:rsidR="006A7F66" w:rsidRDefault="006A7F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C4E" w:rsidRDefault="008A7C4E" w:rsidP="006A7F66">
      <w:pPr>
        <w:spacing w:after="0" w:line="240" w:lineRule="auto"/>
      </w:pPr>
      <w:r>
        <w:separator/>
      </w:r>
    </w:p>
  </w:footnote>
  <w:footnote w:type="continuationSeparator" w:id="0">
    <w:p w:rsidR="008A7C4E" w:rsidRDefault="008A7C4E" w:rsidP="006A7F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F128D"/>
    <w:multiLevelType w:val="hybridMultilevel"/>
    <w:tmpl w:val="B9A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974609"/>
    <w:multiLevelType w:val="hybridMultilevel"/>
    <w:tmpl w:val="E83E194A"/>
    <w:lvl w:ilvl="0" w:tplc="08090001">
      <w:start w:val="1"/>
      <w:numFmt w:val="bullet"/>
      <w:lvlText w:val=""/>
      <w:lvlJc w:val="left"/>
      <w:pPr>
        <w:tabs>
          <w:tab w:val="num" w:pos="720"/>
        </w:tabs>
        <w:ind w:left="397" w:hanging="284"/>
      </w:pPr>
      <w:rPr>
        <w:rFonts w:ascii="Symbol" w:hAnsi="Symbol"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3BDF237D"/>
    <w:multiLevelType w:val="hybridMultilevel"/>
    <w:tmpl w:val="3E92B8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5B31E3F"/>
    <w:multiLevelType w:val="hybridMultilevel"/>
    <w:tmpl w:val="6092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A5B45F4"/>
    <w:multiLevelType w:val="hybridMultilevel"/>
    <w:tmpl w:val="5978D8D4"/>
    <w:lvl w:ilvl="0" w:tplc="B944107E">
      <w:start w:val="1"/>
      <w:numFmt w:val="decimal"/>
      <w:lvlText w:val="%1."/>
      <w:lvlJc w:val="left"/>
      <w:pPr>
        <w:tabs>
          <w:tab w:val="num" w:pos="720"/>
        </w:tabs>
        <w:ind w:left="397" w:hanging="284"/>
      </w:pPr>
      <w:rPr>
        <w:rFonts w:hint="default"/>
        <w:b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2E30C4C"/>
    <w:multiLevelType w:val="hybridMultilevel"/>
    <w:tmpl w:val="77DCCB9E"/>
    <w:lvl w:ilvl="0" w:tplc="45868590">
      <w:start w:val="1"/>
      <w:numFmt w:val="decimal"/>
      <w:lvlText w:val="%1."/>
      <w:lvlJc w:val="left"/>
      <w:pPr>
        <w:tabs>
          <w:tab w:val="num" w:pos="720"/>
        </w:tabs>
        <w:ind w:left="397" w:hanging="284"/>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nsid w:val="672829AA"/>
    <w:multiLevelType w:val="hybridMultilevel"/>
    <w:tmpl w:val="1DCC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9B5"/>
    <w:rsid w:val="0008037E"/>
    <w:rsid w:val="000B6351"/>
    <w:rsid w:val="000C08ED"/>
    <w:rsid w:val="000F0935"/>
    <w:rsid w:val="00176037"/>
    <w:rsid w:val="001A142D"/>
    <w:rsid w:val="00256677"/>
    <w:rsid w:val="002B11A9"/>
    <w:rsid w:val="00345B6E"/>
    <w:rsid w:val="003568BB"/>
    <w:rsid w:val="0039364D"/>
    <w:rsid w:val="003A20A1"/>
    <w:rsid w:val="003A5144"/>
    <w:rsid w:val="003E6810"/>
    <w:rsid w:val="005368FE"/>
    <w:rsid w:val="005959B2"/>
    <w:rsid w:val="005F30C1"/>
    <w:rsid w:val="00615D2E"/>
    <w:rsid w:val="006814B8"/>
    <w:rsid w:val="006A7F66"/>
    <w:rsid w:val="006E61DD"/>
    <w:rsid w:val="007579B5"/>
    <w:rsid w:val="00783B23"/>
    <w:rsid w:val="00793DE0"/>
    <w:rsid w:val="007A67E0"/>
    <w:rsid w:val="007B6217"/>
    <w:rsid w:val="007E5EA9"/>
    <w:rsid w:val="008054B8"/>
    <w:rsid w:val="0081377A"/>
    <w:rsid w:val="00815BF4"/>
    <w:rsid w:val="0087397A"/>
    <w:rsid w:val="008A7C4E"/>
    <w:rsid w:val="00930C60"/>
    <w:rsid w:val="009C1855"/>
    <w:rsid w:val="009C7BD8"/>
    <w:rsid w:val="00A32C0F"/>
    <w:rsid w:val="00A54324"/>
    <w:rsid w:val="00AF4E37"/>
    <w:rsid w:val="00B82DA1"/>
    <w:rsid w:val="00BD6BC3"/>
    <w:rsid w:val="00BF5FD4"/>
    <w:rsid w:val="00CB5F4F"/>
    <w:rsid w:val="00D906C6"/>
    <w:rsid w:val="00D93DF1"/>
    <w:rsid w:val="00DB5DD0"/>
    <w:rsid w:val="00DB62C7"/>
    <w:rsid w:val="00DD4FE3"/>
    <w:rsid w:val="00DE760A"/>
    <w:rsid w:val="00E05072"/>
    <w:rsid w:val="00E12978"/>
    <w:rsid w:val="00E248AA"/>
    <w:rsid w:val="00E43736"/>
    <w:rsid w:val="00E6259C"/>
    <w:rsid w:val="00EC7D15"/>
    <w:rsid w:val="00EF2BA7"/>
    <w:rsid w:val="00F053C3"/>
    <w:rsid w:val="00F2321A"/>
    <w:rsid w:val="00F4715B"/>
    <w:rsid w:val="00FC3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33F1C1-B026-4C81-9331-F00AACD68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7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9B5"/>
    <w:rPr>
      <w:rFonts w:ascii="Tahoma" w:hAnsi="Tahoma" w:cs="Tahoma"/>
      <w:sz w:val="16"/>
      <w:szCs w:val="16"/>
    </w:rPr>
  </w:style>
  <w:style w:type="character" w:styleId="Hyperlink">
    <w:name w:val="Hyperlink"/>
    <w:basedOn w:val="DefaultParagraphFont"/>
    <w:uiPriority w:val="99"/>
    <w:unhideWhenUsed/>
    <w:rsid w:val="007579B5"/>
    <w:rPr>
      <w:color w:val="0000FF" w:themeColor="hyperlink"/>
      <w:u w:val="single"/>
    </w:rPr>
  </w:style>
  <w:style w:type="table" w:styleId="TableGrid">
    <w:name w:val="Table Grid"/>
    <w:basedOn w:val="TableNormal"/>
    <w:uiPriority w:val="59"/>
    <w:rsid w:val="00757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7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7F66"/>
  </w:style>
  <w:style w:type="paragraph" w:styleId="Footer">
    <w:name w:val="footer"/>
    <w:basedOn w:val="Normal"/>
    <w:link w:val="FooterChar"/>
    <w:uiPriority w:val="99"/>
    <w:unhideWhenUsed/>
    <w:rsid w:val="006A7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7F66"/>
  </w:style>
  <w:style w:type="paragraph" w:styleId="ListParagraph">
    <w:name w:val="List Paragraph"/>
    <w:basedOn w:val="Normal"/>
    <w:uiPriority w:val="34"/>
    <w:qFormat/>
    <w:rsid w:val="00356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stclares.ac.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stclares.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clares.ac.uk/recruitment" TargetMode="External"/><Relationship Id="rId4" Type="http://schemas.openxmlformats.org/officeDocument/2006/relationships/settings" Target="settings.xml"/><Relationship Id="rId9" Type="http://schemas.openxmlformats.org/officeDocument/2006/relationships/hyperlink" Target="http://www.stclares.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A35C0-1EC9-465B-A6B4-24BE63BB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Alison Bloomfield</cp:lastModifiedBy>
  <cp:revision>2</cp:revision>
  <cp:lastPrinted>2015-03-04T09:03:00Z</cp:lastPrinted>
  <dcterms:created xsi:type="dcterms:W3CDTF">2017-06-30T10:55:00Z</dcterms:created>
  <dcterms:modified xsi:type="dcterms:W3CDTF">2017-06-30T10:55:00Z</dcterms:modified>
</cp:coreProperties>
</file>