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5B7B3" w14:textId="77777777" w:rsidR="00614BD6" w:rsidRDefault="00614BD6" w:rsidP="00D15BFF">
      <w:pPr>
        <w:jc w:val="center"/>
        <w:rPr>
          <w:rFonts w:asciiTheme="minorHAnsi" w:hAnsiTheme="minorHAnsi" w:cs="Arial"/>
          <w:b/>
          <w:sz w:val="28"/>
          <w:szCs w:val="28"/>
        </w:rPr>
      </w:pPr>
    </w:p>
    <w:p w14:paraId="4D40F3F3" w14:textId="098E40B9" w:rsidR="00376CA6" w:rsidRDefault="00D15BFF" w:rsidP="00D15BFF">
      <w:pPr>
        <w:jc w:val="center"/>
        <w:rPr>
          <w:rFonts w:asciiTheme="minorHAnsi" w:hAnsiTheme="minorHAnsi" w:cs="Arial"/>
          <w:b/>
          <w:sz w:val="28"/>
          <w:szCs w:val="28"/>
        </w:rPr>
      </w:pPr>
      <w:r w:rsidRPr="00DB658F">
        <w:rPr>
          <w:rFonts w:asciiTheme="minorHAnsi" w:hAnsiTheme="minorHAnsi" w:cs="Arial"/>
          <w:b/>
          <w:sz w:val="28"/>
          <w:szCs w:val="28"/>
        </w:rPr>
        <w:t xml:space="preserve">JOB DESCRIPTION – </w:t>
      </w:r>
      <w:r w:rsidR="00963FB1">
        <w:rPr>
          <w:rFonts w:asciiTheme="minorHAnsi" w:hAnsiTheme="minorHAnsi" w:cs="Arial"/>
          <w:b/>
          <w:sz w:val="28"/>
          <w:szCs w:val="28"/>
        </w:rPr>
        <w:t xml:space="preserve">SUMMER </w:t>
      </w:r>
      <w:r w:rsidR="00376CA6">
        <w:rPr>
          <w:rFonts w:asciiTheme="minorHAnsi" w:hAnsiTheme="minorHAnsi" w:cs="Arial"/>
          <w:b/>
          <w:sz w:val="28"/>
          <w:szCs w:val="28"/>
        </w:rPr>
        <w:t>ELT</w:t>
      </w:r>
      <w:r w:rsidR="00963FB1">
        <w:rPr>
          <w:rFonts w:asciiTheme="minorHAnsi" w:hAnsiTheme="minorHAnsi" w:cs="Arial"/>
          <w:b/>
          <w:sz w:val="28"/>
          <w:szCs w:val="28"/>
        </w:rPr>
        <w:t xml:space="preserve"> INSTRUCTOR </w:t>
      </w:r>
    </w:p>
    <w:p w14:paraId="6BBD221A" w14:textId="7D309E97" w:rsidR="00D15BFF" w:rsidRPr="00DB658F" w:rsidRDefault="00963FB1" w:rsidP="00D15BFF">
      <w:pPr>
        <w:jc w:val="center"/>
        <w:rPr>
          <w:rFonts w:asciiTheme="minorHAnsi" w:hAnsiTheme="minorHAnsi" w:cs="Arial"/>
          <w:b/>
          <w:sz w:val="28"/>
          <w:szCs w:val="28"/>
        </w:rPr>
      </w:pPr>
      <w:r>
        <w:rPr>
          <w:rFonts w:asciiTheme="minorHAnsi" w:hAnsiTheme="minorHAnsi" w:cs="Arial"/>
          <w:b/>
          <w:sz w:val="28"/>
          <w:szCs w:val="28"/>
        </w:rPr>
        <w:t>FOR OLDER TEENAGERS (AGED 15-17)</w:t>
      </w:r>
    </w:p>
    <w:p w14:paraId="65519E5A" w14:textId="77777777" w:rsidR="00C42C27" w:rsidRDefault="00D15BFF" w:rsidP="00487174">
      <w:pPr>
        <w:jc w:val="center"/>
        <w:rPr>
          <w:rFonts w:asciiTheme="minorHAnsi" w:hAnsiTheme="minorHAnsi" w:cs="Arial"/>
          <w:i/>
          <w:sz w:val="20"/>
        </w:rPr>
      </w:pPr>
      <w:r w:rsidRPr="00DB658F">
        <w:rPr>
          <w:rFonts w:asciiTheme="minorHAnsi" w:hAnsiTheme="minorHAnsi" w:cs="Arial"/>
          <w:i/>
          <w:sz w:val="20"/>
        </w:rPr>
        <w:t xml:space="preserve">Candidates are expected to </w:t>
      </w:r>
      <w:r w:rsidR="00FC1028">
        <w:rPr>
          <w:rFonts w:asciiTheme="minorHAnsi" w:hAnsiTheme="minorHAnsi" w:cs="Arial"/>
          <w:i/>
          <w:sz w:val="20"/>
        </w:rPr>
        <w:t>look</w:t>
      </w:r>
      <w:r w:rsidRPr="00DB658F">
        <w:rPr>
          <w:rFonts w:asciiTheme="minorHAnsi" w:hAnsiTheme="minorHAnsi" w:cs="Arial"/>
          <w:i/>
          <w:sz w:val="20"/>
        </w:rPr>
        <w:t xml:space="preserve"> at the College website </w:t>
      </w:r>
      <w:hyperlink r:id="rId7" w:history="1">
        <w:r w:rsidRPr="00DB658F">
          <w:rPr>
            <w:rStyle w:val="Hyperlink"/>
            <w:rFonts w:asciiTheme="minorHAnsi" w:hAnsiTheme="minorHAnsi" w:cs="Arial"/>
            <w:i/>
            <w:sz w:val="20"/>
          </w:rPr>
          <w:t>www.stclares.ac.uk</w:t>
        </w:r>
      </w:hyperlink>
      <w:r w:rsidR="00FC1028">
        <w:rPr>
          <w:rFonts w:asciiTheme="minorHAnsi" w:hAnsiTheme="minorHAnsi" w:cs="Arial"/>
          <w:i/>
          <w:sz w:val="20"/>
        </w:rPr>
        <w:t xml:space="preserve"> as it</w:t>
      </w:r>
      <w:r w:rsidRPr="00DB658F">
        <w:rPr>
          <w:rFonts w:asciiTheme="minorHAnsi" w:hAnsiTheme="minorHAnsi" w:cs="Arial"/>
          <w:i/>
          <w:sz w:val="20"/>
        </w:rPr>
        <w:t xml:space="preserve"> provides </w:t>
      </w:r>
    </w:p>
    <w:p w14:paraId="51D2318F" w14:textId="34C0D900" w:rsidR="00D15BFF" w:rsidRPr="00DB658F" w:rsidRDefault="00D15BFF" w:rsidP="00487174">
      <w:pPr>
        <w:jc w:val="center"/>
        <w:rPr>
          <w:rFonts w:asciiTheme="minorHAnsi" w:hAnsiTheme="minorHAnsi" w:cs="Arial"/>
          <w:b/>
          <w:i/>
          <w:sz w:val="20"/>
        </w:rPr>
      </w:pPr>
      <w:r w:rsidRPr="00DB658F">
        <w:rPr>
          <w:rFonts w:asciiTheme="minorHAnsi" w:hAnsiTheme="minorHAnsi" w:cs="Arial"/>
          <w:i/>
          <w:sz w:val="20"/>
        </w:rPr>
        <w:t>information about St Clare’s and the courses we offer.</w:t>
      </w:r>
    </w:p>
    <w:p w14:paraId="07C42D5E" w14:textId="77777777" w:rsidR="00D90524" w:rsidRPr="00DB658F" w:rsidRDefault="00D90524">
      <w:pPr>
        <w:rPr>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832"/>
      </w:tblGrid>
      <w:tr w:rsidR="00D15BFF" w:rsidRPr="00DB658F" w14:paraId="0184360F" w14:textId="77777777" w:rsidTr="00D54E04">
        <w:trPr>
          <w:trHeight w:val="341"/>
        </w:trPr>
        <w:tc>
          <w:tcPr>
            <w:tcW w:w="9493" w:type="dxa"/>
            <w:gridSpan w:val="2"/>
            <w:tcBorders>
              <w:top w:val="single" w:sz="4" w:space="0" w:color="auto"/>
              <w:left w:val="single" w:sz="4" w:space="0" w:color="auto"/>
              <w:bottom w:val="single" w:sz="4" w:space="0" w:color="auto"/>
              <w:right w:val="single" w:sz="4" w:space="0" w:color="auto"/>
            </w:tcBorders>
            <w:shd w:val="clear" w:color="auto" w:fill="A7E4FF"/>
            <w:hideMark/>
          </w:tcPr>
          <w:p w14:paraId="710FAD9C" w14:textId="77777777" w:rsidR="00D15BFF" w:rsidRPr="009A37FB" w:rsidRDefault="009A37FB" w:rsidP="009A37FB">
            <w:pPr>
              <w:widowControl/>
              <w:tabs>
                <w:tab w:val="left" w:pos="2580"/>
                <w:tab w:val="center" w:pos="4400"/>
              </w:tabs>
              <w:rPr>
                <w:rFonts w:asciiTheme="minorHAnsi" w:eastAsiaTheme="minorHAnsi" w:hAnsiTheme="minorHAnsi" w:cstheme="minorBidi"/>
                <w:b/>
                <w:sz w:val="22"/>
                <w:szCs w:val="22"/>
              </w:rPr>
            </w:pPr>
            <w:r w:rsidRPr="009A37FB">
              <w:rPr>
                <w:rFonts w:asciiTheme="minorHAnsi" w:eastAsiaTheme="minorHAnsi" w:hAnsiTheme="minorHAnsi" w:cstheme="minorBidi"/>
                <w:b/>
                <w:sz w:val="22"/>
                <w:szCs w:val="22"/>
                <w:shd w:val="clear" w:color="auto" w:fill="A7E4FF"/>
              </w:rPr>
              <w:tab/>
            </w:r>
            <w:r>
              <w:rPr>
                <w:rFonts w:asciiTheme="minorHAnsi" w:eastAsiaTheme="minorHAnsi" w:hAnsiTheme="minorHAnsi" w:cstheme="minorBidi"/>
                <w:b/>
                <w:sz w:val="22"/>
                <w:szCs w:val="22"/>
              </w:rPr>
              <w:tab/>
            </w:r>
            <w:r w:rsidR="00D15BFF" w:rsidRPr="009A37FB">
              <w:rPr>
                <w:rFonts w:asciiTheme="minorHAnsi" w:eastAsiaTheme="minorHAnsi" w:hAnsiTheme="minorHAnsi" w:cstheme="minorBidi"/>
                <w:b/>
                <w:sz w:val="22"/>
                <w:szCs w:val="22"/>
              </w:rPr>
              <w:t>JOB DESCRIPTION</w:t>
            </w:r>
          </w:p>
        </w:tc>
      </w:tr>
      <w:tr w:rsidR="003173E4" w:rsidRPr="00DB658F" w14:paraId="6C3D92F7" w14:textId="77777777" w:rsidTr="00D54E04">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481A7EA4" w14:textId="77777777" w:rsidR="00D15BFF" w:rsidRPr="00A33108" w:rsidRDefault="00D15BFF" w:rsidP="00241879">
            <w:pPr>
              <w:rPr>
                <w:rFonts w:asciiTheme="minorHAnsi" w:eastAsia="Calibri" w:hAnsiTheme="minorHAnsi" w:cs="Arial"/>
                <w:b/>
                <w:sz w:val="20"/>
              </w:rPr>
            </w:pPr>
            <w:r w:rsidRPr="00A33108">
              <w:rPr>
                <w:rFonts w:asciiTheme="minorHAnsi" w:eastAsia="Calibri" w:hAnsiTheme="minorHAnsi" w:cs="Arial"/>
                <w:b/>
                <w:sz w:val="20"/>
              </w:rPr>
              <w:t>Title of Post</w:t>
            </w:r>
          </w:p>
        </w:tc>
        <w:tc>
          <w:tcPr>
            <w:tcW w:w="7832" w:type="dxa"/>
            <w:tcBorders>
              <w:top w:val="single" w:sz="4" w:space="0" w:color="auto"/>
              <w:left w:val="single" w:sz="4" w:space="0" w:color="auto"/>
              <w:bottom w:val="single" w:sz="4" w:space="0" w:color="auto"/>
              <w:right w:val="single" w:sz="4" w:space="0" w:color="auto"/>
            </w:tcBorders>
            <w:shd w:val="clear" w:color="auto" w:fill="auto"/>
          </w:tcPr>
          <w:p w14:paraId="36656E19" w14:textId="4C5048C7" w:rsidR="00963FB1" w:rsidRPr="00376CA6" w:rsidRDefault="00963FB1" w:rsidP="00A33108">
            <w:pPr>
              <w:rPr>
                <w:rFonts w:asciiTheme="minorHAnsi" w:eastAsia="Calibri" w:hAnsiTheme="minorHAnsi" w:cstheme="minorHAnsi"/>
                <w:sz w:val="20"/>
              </w:rPr>
            </w:pPr>
            <w:r w:rsidRPr="00376CA6">
              <w:rPr>
                <w:rFonts w:asciiTheme="minorHAnsi" w:eastAsia="Calibri" w:hAnsiTheme="minorHAnsi" w:cstheme="minorHAnsi"/>
                <w:sz w:val="20"/>
              </w:rPr>
              <w:t>Summer E</w:t>
            </w:r>
            <w:r w:rsidR="00376CA6">
              <w:rPr>
                <w:rFonts w:asciiTheme="minorHAnsi" w:eastAsia="Calibri" w:hAnsiTheme="minorHAnsi" w:cstheme="minorHAnsi"/>
                <w:sz w:val="20"/>
              </w:rPr>
              <w:t>LT</w:t>
            </w:r>
            <w:r w:rsidR="009D6F22">
              <w:rPr>
                <w:rFonts w:asciiTheme="minorHAnsi" w:eastAsia="Calibri" w:hAnsiTheme="minorHAnsi" w:cstheme="minorHAnsi"/>
                <w:sz w:val="20"/>
              </w:rPr>
              <w:t xml:space="preserve"> Instructor for Older T</w:t>
            </w:r>
            <w:r w:rsidRPr="00376CA6">
              <w:rPr>
                <w:rFonts w:asciiTheme="minorHAnsi" w:eastAsia="Calibri" w:hAnsiTheme="minorHAnsi" w:cstheme="minorHAnsi"/>
                <w:sz w:val="20"/>
              </w:rPr>
              <w:t xml:space="preserve">eenagers (aged 15-17) </w:t>
            </w:r>
          </w:p>
        </w:tc>
      </w:tr>
      <w:tr w:rsidR="003173E4" w:rsidRPr="00DB658F" w14:paraId="1C845F4C" w14:textId="77777777" w:rsidTr="00D54E04">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113BFE6D" w14:textId="77777777" w:rsidR="00D15BFF" w:rsidRPr="00A33108" w:rsidRDefault="00D15BFF" w:rsidP="00241879">
            <w:pPr>
              <w:rPr>
                <w:rFonts w:asciiTheme="minorHAnsi" w:eastAsia="Calibri" w:hAnsiTheme="minorHAnsi" w:cs="Arial"/>
                <w:b/>
                <w:sz w:val="20"/>
              </w:rPr>
            </w:pPr>
            <w:r w:rsidRPr="00A33108">
              <w:rPr>
                <w:rFonts w:asciiTheme="minorHAnsi" w:eastAsia="Calibri" w:hAnsiTheme="minorHAnsi" w:cs="Arial"/>
                <w:b/>
                <w:sz w:val="20"/>
              </w:rPr>
              <w:t xml:space="preserve">Purpose of Role </w:t>
            </w:r>
          </w:p>
        </w:tc>
        <w:tc>
          <w:tcPr>
            <w:tcW w:w="7832" w:type="dxa"/>
            <w:tcBorders>
              <w:top w:val="single" w:sz="4" w:space="0" w:color="auto"/>
              <w:left w:val="single" w:sz="4" w:space="0" w:color="auto"/>
              <w:bottom w:val="single" w:sz="4" w:space="0" w:color="auto"/>
              <w:right w:val="single" w:sz="4" w:space="0" w:color="auto"/>
            </w:tcBorders>
            <w:shd w:val="clear" w:color="auto" w:fill="auto"/>
          </w:tcPr>
          <w:p w14:paraId="19A65129" w14:textId="3F04DB07" w:rsidR="00963FB1" w:rsidRPr="00376CA6" w:rsidRDefault="00963FB1" w:rsidP="00A33108">
            <w:pPr>
              <w:rPr>
                <w:rFonts w:asciiTheme="minorHAnsi" w:eastAsia="Calibri" w:hAnsiTheme="minorHAnsi" w:cstheme="minorHAnsi"/>
                <w:sz w:val="20"/>
              </w:rPr>
            </w:pPr>
            <w:r w:rsidRPr="00376CA6">
              <w:rPr>
                <w:rFonts w:asciiTheme="minorHAnsi" w:eastAsia="Calibri" w:hAnsiTheme="minorHAnsi" w:cstheme="minorHAnsi"/>
                <w:sz w:val="20"/>
              </w:rPr>
              <w:t xml:space="preserve">To plan and deliver English </w:t>
            </w:r>
            <w:r w:rsidR="00D14D12">
              <w:rPr>
                <w:rFonts w:asciiTheme="minorHAnsi" w:eastAsia="Calibri" w:hAnsiTheme="minorHAnsi" w:cstheme="minorHAnsi"/>
                <w:sz w:val="20"/>
              </w:rPr>
              <w:t>l</w:t>
            </w:r>
            <w:r w:rsidRPr="00376CA6">
              <w:rPr>
                <w:rFonts w:asciiTheme="minorHAnsi" w:eastAsia="Calibri" w:hAnsiTheme="minorHAnsi" w:cstheme="minorHAnsi"/>
                <w:sz w:val="20"/>
              </w:rPr>
              <w:t>anguage lessons, which are both challenging and stimulating, to a range of intern</w:t>
            </w:r>
            <w:r w:rsidR="00D14D12">
              <w:rPr>
                <w:rFonts w:asciiTheme="minorHAnsi" w:eastAsia="Calibri" w:hAnsiTheme="minorHAnsi" w:cstheme="minorHAnsi"/>
                <w:sz w:val="20"/>
              </w:rPr>
              <w:t>ational students attending the Summer C</w:t>
            </w:r>
            <w:r w:rsidR="00D54E04">
              <w:rPr>
                <w:rFonts w:asciiTheme="minorHAnsi" w:eastAsia="Calibri" w:hAnsiTheme="minorHAnsi" w:cstheme="minorHAnsi"/>
                <w:sz w:val="20"/>
              </w:rPr>
              <w:t>ourses on the St</w:t>
            </w:r>
            <w:r w:rsidRPr="00376CA6">
              <w:rPr>
                <w:rFonts w:asciiTheme="minorHAnsi" w:eastAsia="Calibri" w:hAnsiTheme="minorHAnsi" w:cstheme="minorHAnsi"/>
                <w:sz w:val="20"/>
              </w:rPr>
              <w:t xml:space="preserve"> Clare’s Banbury Road campus.</w:t>
            </w:r>
          </w:p>
        </w:tc>
      </w:tr>
      <w:tr w:rsidR="003173E4" w:rsidRPr="00DB658F" w14:paraId="58FD3FED" w14:textId="77777777" w:rsidTr="00D54E04">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1D48B270" w14:textId="77777777" w:rsidR="00D15BFF" w:rsidRPr="00A33108" w:rsidRDefault="00D15BFF" w:rsidP="00241879">
            <w:pPr>
              <w:rPr>
                <w:rFonts w:asciiTheme="minorHAnsi" w:eastAsia="Calibri" w:hAnsiTheme="minorHAnsi" w:cs="Arial"/>
                <w:b/>
                <w:sz w:val="20"/>
              </w:rPr>
            </w:pPr>
            <w:r w:rsidRPr="00A33108">
              <w:rPr>
                <w:rFonts w:asciiTheme="minorHAnsi" w:eastAsia="Calibri" w:hAnsiTheme="minorHAnsi" w:cs="Arial"/>
                <w:b/>
                <w:sz w:val="20"/>
              </w:rPr>
              <w:t>Reporting Structure</w:t>
            </w:r>
          </w:p>
        </w:tc>
        <w:tc>
          <w:tcPr>
            <w:tcW w:w="7832" w:type="dxa"/>
            <w:tcBorders>
              <w:top w:val="single" w:sz="4" w:space="0" w:color="auto"/>
              <w:left w:val="single" w:sz="4" w:space="0" w:color="auto"/>
              <w:bottom w:val="single" w:sz="4" w:space="0" w:color="auto"/>
              <w:right w:val="single" w:sz="4" w:space="0" w:color="auto"/>
            </w:tcBorders>
            <w:shd w:val="clear" w:color="auto" w:fill="auto"/>
          </w:tcPr>
          <w:p w14:paraId="5166349D" w14:textId="38536220" w:rsidR="00963FB1" w:rsidRPr="00376CA6" w:rsidRDefault="00D15BFF" w:rsidP="00A33108">
            <w:pPr>
              <w:rPr>
                <w:rFonts w:asciiTheme="minorHAnsi" w:eastAsia="Calibri" w:hAnsiTheme="minorHAnsi" w:cstheme="minorHAnsi"/>
                <w:sz w:val="20"/>
              </w:rPr>
            </w:pPr>
            <w:r w:rsidRPr="00376CA6">
              <w:rPr>
                <w:rFonts w:asciiTheme="minorHAnsi" w:eastAsia="Calibri" w:hAnsiTheme="minorHAnsi" w:cstheme="minorHAnsi"/>
                <w:sz w:val="20"/>
              </w:rPr>
              <w:t xml:space="preserve">The </w:t>
            </w:r>
            <w:r w:rsidR="00963FB1" w:rsidRPr="00376CA6">
              <w:rPr>
                <w:rFonts w:asciiTheme="minorHAnsi" w:eastAsia="Calibri" w:hAnsiTheme="minorHAnsi" w:cstheme="minorHAnsi"/>
                <w:sz w:val="20"/>
              </w:rPr>
              <w:t>Summer E</w:t>
            </w:r>
            <w:r w:rsidR="00376CA6">
              <w:rPr>
                <w:rFonts w:asciiTheme="minorHAnsi" w:eastAsia="Calibri" w:hAnsiTheme="minorHAnsi" w:cstheme="minorHAnsi"/>
                <w:sz w:val="20"/>
              </w:rPr>
              <w:t xml:space="preserve">LT </w:t>
            </w:r>
            <w:r w:rsidR="00963FB1" w:rsidRPr="00376CA6">
              <w:rPr>
                <w:rFonts w:asciiTheme="minorHAnsi" w:eastAsia="Calibri" w:hAnsiTheme="minorHAnsi" w:cstheme="minorHAnsi"/>
                <w:sz w:val="20"/>
              </w:rPr>
              <w:t>Instructor for older teenagers</w:t>
            </w:r>
            <w:r w:rsidRPr="00376CA6">
              <w:rPr>
                <w:rFonts w:asciiTheme="minorHAnsi" w:eastAsia="Calibri" w:hAnsiTheme="minorHAnsi" w:cstheme="minorHAnsi"/>
                <w:sz w:val="20"/>
              </w:rPr>
              <w:t xml:space="preserve"> reports directly to the </w:t>
            </w:r>
            <w:r w:rsidR="00F24D52" w:rsidRPr="00376CA6">
              <w:rPr>
                <w:rFonts w:asciiTheme="minorHAnsi" w:eastAsia="Calibri" w:hAnsiTheme="minorHAnsi" w:cstheme="minorHAnsi"/>
                <w:sz w:val="20"/>
              </w:rPr>
              <w:t>Academic Manager</w:t>
            </w:r>
            <w:r w:rsidR="00963FB1" w:rsidRPr="00376CA6">
              <w:rPr>
                <w:rFonts w:asciiTheme="minorHAnsi" w:eastAsia="Calibri" w:hAnsiTheme="minorHAnsi" w:cstheme="minorHAnsi"/>
                <w:sz w:val="20"/>
              </w:rPr>
              <w:t>.</w:t>
            </w:r>
          </w:p>
        </w:tc>
      </w:tr>
      <w:tr w:rsidR="00963FB1" w:rsidRPr="00DB658F" w14:paraId="72E3AEBC" w14:textId="77777777" w:rsidTr="00D54E04">
        <w:tc>
          <w:tcPr>
            <w:tcW w:w="1661" w:type="dxa"/>
            <w:tcBorders>
              <w:top w:val="single" w:sz="4" w:space="0" w:color="auto"/>
              <w:left w:val="single" w:sz="4" w:space="0" w:color="auto"/>
              <w:bottom w:val="single" w:sz="4" w:space="0" w:color="auto"/>
              <w:right w:val="single" w:sz="4" w:space="0" w:color="auto"/>
            </w:tcBorders>
            <w:shd w:val="clear" w:color="auto" w:fill="A7E4FF"/>
          </w:tcPr>
          <w:p w14:paraId="068A5F96" w14:textId="77777777" w:rsidR="00963FB1" w:rsidRPr="00A33108" w:rsidRDefault="00963FB1" w:rsidP="00963FB1">
            <w:pPr>
              <w:rPr>
                <w:rFonts w:asciiTheme="minorHAnsi" w:eastAsia="Calibri" w:hAnsiTheme="minorHAnsi" w:cs="Arial"/>
                <w:b/>
                <w:sz w:val="20"/>
              </w:rPr>
            </w:pPr>
            <w:r w:rsidRPr="00A33108">
              <w:rPr>
                <w:rFonts w:asciiTheme="minorHAnsi" w:eastAsia="Calibri" w:hAnsiTheme="minorHAnsi" w:cs="Arial"/>
                <w:b/>
                <w:sz w:val="20"/>
              </w:rPr>
              <w:t>Key Responsibilities</w:t>
            </w:r>
          </w:p>
          <w:p w14:paraId="0581B3F8" w14:textId="77777777" w:rsidR="00963FB1" w:rsidRPr="00A33108" w:rsidRDefault="00963FB1" w:rsidP="00963FB1">
            <w:pPr>
              <w:rPr>
                <w:rFonts w:asciiTheme="minorHAnsi" w:eastAsia="Calibri" w:hAnsiTheme="minorHAnsi" w:cs="Arial"/>
                <w:b/>
                <w:sz w:val="20"/>
              </w:rPr>
            </w:pPr>
          </w:p>
          <w:p w14:paraId="5BE1E697" w14:textId="77777777" w:rsidR="00963FB1" w:rsidRPr="00A33108" w:rsidRDefault="00963FB1" w:rsidP="00963FB1">
            <w:pPr>
              <w:rPr>
                <w:rFonts w:asciiTheme="minorHAnsi" w:eastAsia="Calibri" w:hAnsiTheme="minorHAnsi" w:cs="Arial"/>
                <w:b/>
                <w:sz w:val="20"/>
              </w:rPr>
            </w:pPr>
          </w:p>
        </w:tc>
        <w:tc>
          <w:tcPr>
            <w:tcW w:w="7832" w:type="dxa"/>
          </w:tcPr>
          <w:p w14:paraId="4876A66D" w14:textId="04026C63" w:rsidR="00963FB1" w:rsidRPr="00A33108" w:rsidRDefault="00963FB1" w:rsidP="00AC1679">
            <w:pPr>
              <w:pStyle w:val="ListParagraph"/>
              <w:widowControl/>
              <w:numPr>
                <w:ilvl w:val="0"/>
                <w:numId w:val="6"/>
              </w:numPr>
              <w:contextualSpacing/>
              <w:jc w:val="both"/>
              <w:rPr>
                <w:rFonts w:asciiTheme="minorHAnsi" w:hAnsiTheme="minorHAnsi" w:cstheme="minorHAnsi"/>
                <w:sz w:val="20"/>
              </w:rPr>
            </w:pPr>
            <w:r w:rsidRPr="00A33108">
              <w:rPr>
                <w:rFonts w:asciiTheme="minorHAnsi" w:hAnsiTheme="minorHAnsi" w:cstheme="minorHAnsi"/>
                <w:sz w:val="20"/>
              </w:rPr>
              <w:t>To prepare a weekly programme of instruction, according to the academic guidelines for the course:</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2036"/>
            </w:tblGrid>
            <w:tr w:rsidR="00A33108" w:rsidRPr="00A33108" w14:paraId="2456D111" w14:textId="77777777" w:rsidTr="00EB1271">
              <w:tc>
                <w:tcPr>
                  <w:tcW w:w="3922" w:type="dxa"/>
                  <w:shd w:val="clear" w:color="auto" w:fill="auto"/>
                </w:tcPr>
                <w:p w14:paraId="0ADB836F" w14:textId="6A6DACF2" w:rsidR="00963FB1" w:rsidRPr="00A33108" w:rsidRDefault="001A3EF4" w:rsidP="001A3EF4">
                  <w:pPr>
                    <w:rPr>
                      <w:rFonts w:asciiTheme="minorHAnsi" w:hAnsiTheme="minorHAnsi" w:cstheme="minorHAnsi"/>
                      <w:sz w:val="20"/>
                    </w:rPr>
                  </w:pPr>
                  <w:r w:rsidRPr="00A33108">
                    <w:rPr>
                      <w:rFonts w:asciiTheme="minorHAnsi" w:hAnsiTheme="minorHAnsi" w:cstheme="minorHAnsi"/>
                      <w:sz w:val="20"/>
                    </w:rPr>
                    <w:t>Interactive English</w:t>
                  </w:r>
                  <w:r w:rsidR="00963FB1" w:rsidRPr="00A33108">
                    <w:rPr>
                      <w:rFonts w:asciiTheme="minorHAnsi" w:hAnsiTheme="minorHAnsi" w:cstheme="minorHAnsi"/>
                      <w:sz w:val="20"/>
                    </w:rPr>
                    <w:t xml:space="preserve"> and Closed Groups</w:t>
                  </w:r>
                </w:p>
              </w:tc>
              <w:tc>
                <w:tcPr>
                  <w:tcW w:w="2036" w:type="dxa"/>
                  <w:shd w:val="clear" w:color="auto" w:fill="auto"/>
                </w:tcPr>
                <w:p w14:paraId="224DF904" w14:textId="18206DE9" w:rsidR="00963FB1" w:rsidRPr="00A33108" w:rsidRDefault="00963FB1" w:rsidP="00963FB1">
                  <w:pPr>
                    <w:jc w:val="both"/>
                    <w:rPr>
                      <w:rFonts w:asciiTheme="minorHAnsi" w:hAnsiTheme="minorHAnsi" w:cstheme="minorHAnsi"/>
                      <w:sz w:val="20"/>
                    </w:rPr>
                  </w:pPr>
                  <w:r w:rsidRPr="00A33108">
                    <w:rPr>
                      <w:rFonts w:asciiTheme="minorHAnsi" w:hAnsiTheme="minorHAnsi" w:cstheme="minorHAnsi"/>
                      <w:sz w:val="20"/>
                    </w:rPr>
                    <w:t>21 lessons</w:t>
                  </w:r>
                  <w:r w:rsidR="001A3EF4" w:rsidRPr="00A33108">
                    <w:rPr>
                      <w:rFonts w:asciiTheme="minorHAnsi" w:hAnsiTheme="minorHAnsi" w:cstheme="minorHAnsi"/>
                      <w:sz w:val="20"/>
                    </w:rPr>
                    <w:t>*</w:t>
                  </w:r>
                  <w:r w:rsidRPr="00A33108">
                    <w:rPr>
                      <w:rFonts w:asciiTheme="minorHAnsi" w:hAnsiTheme="minorHAnsi" w:cstheme="minorHAnsi"/>
                      <w:sz w:val="20"/>
                    </w:rPr>
                    <w:t xml:space="preserve"> per week</w:t>
                  </w:r>
                </w:p>
              </w:tc>
            </w:tr>
            <w:tr w:rsidR="00A33108" w:rsidRPr="00A33108" w14:paraId="6CC23E34" w14:textId="77777777" w:rsidTr="00EB1271">
              <w:tc>
                <w:tcPr>
                  <w:tcW w:w="3922" w:type="dxa"/>
                  <w:shd w:val="clear" w:color="auto" w:fill="auto"/>
                </w:tcPr>
                <w:p w14:paraId="319F3F03" w14:textId="075E5C07" w:rsidR="00963FB1" w:rsidRPr="00A33108" w:rsidRDefault="00963FB1" w:rsidP="001A3EF4">
                  <w:pPr>
                    <w:rPr>
                      <w:rFonts w:asciiTheme="minorHAnsi" w:hAnsiTheme="minorHAnsi" w:cstheme="minorHAnsi"/>
                      <w:sz w:val="20"/>
                    </w:rPr>
                  </w:pPr>
                  <w:r w:rsidRPr="00A33108">
                    <w:rPr>
                      <w:rFonts w:asciiTheme="minorHAnsi" w:hAnsiTheme="minorHAnsi" w:cstheme="minorHAnsi"/>
                      <w:sz w:val="20"/>
                    </w:rPr>
                    <w:t xml:space="preserve">Intensive English and </w:t>
                  </w:r>
                  <w:r w:rsidR="001A3EF4" w:rsidRPr="00A33108">
                    <w:rPr>
                      <w:rFonts w:asciiTheme="minorHAnsi" w:hAnsiTheme="minorHAnsi" w:cstheme="minorHAnsi"/>
                      <w:sz w:val="20"/>
                    </w:rPr>
                    <w:t>Business in Oxford</w:t>
                  </w:r>
                </w:p>
              </w:tc>
              <w:tc>
                <w:tcPr>
                  <w:tcW w:w="2036" w:type="dxa"/>
                  <w:shd w:val="clear" w:color="auto" w:fill="auto"/>
                </w:tcPr>
                <w:p w14:paraId="454114A8" w14:textId="2F25394B" w:rsidR="00963FB1" w:rsidRPr="00A33108" w:rsidRDefault="00963FB1" w:rsidP="00963FB1">
                  <w:pPr>
                    <w:jc w:val="both"/>
                    <w:rPr>
                      <w:rFonts w:asciiTheme="minorHAnsi" w:hAnsiTheme="minorHAnsi" w:cstheme="minorHAnsi"/>
                      <w:sz w:val="20"/>
                    </w:rPr>
                  </w:pPr>
                  <w:r w:rsidRPr="00A33108">
                    <w:rPr>
                      <w:rFonts w:asciiTheme="minorHAnsi" w:hAnsiTheme="minorHAnsi" w:cstheme="minorHAnsi"/>
                      <w:sz w:val="20"/>
                    </w:rPr>
                    <w:t>25 lessons</w:t>
                  </w:r>
                  <w:r w:rsidR="001A3EF4" w:rsidRPr="00A33108">
                    <w:rPr>
                      <w:rFonts w:asciiTheme="minorHAnsi" w:hAnsiTheme="minorHAnsi" w:cstheme="minorHAnsi"/>
                      <w:sz w:val="20"/>
                    </w:rPr>
                    <w:t>*</w:t>
                  </w:r>
                  <w:r w:rsidRPr="00A33108">
                    <w:rPr>
                      <w:rFonts w:asciiTheme="minorHAnsi" w:hAnsiTheme="minorHAnsi" w:cstheme="minorHAnsi"/>
                      <w:sz w:val="20"/>
                    </w:rPr>
                    <w:t xml:space="preserve"> per week</w:t>
                  </w:r>
                </w:p>
              </w:tc>
            </w:tr>
          </w:tbl>
          <w:p w14:paraId="0D2F186A" w14:textId="6C04D240" w:rsidR="00D14D12" w:rsidRPr="00A33108" w:rsidRDefault="001A3EF4" w:rsidP="00963FB1">
            <w:pPr>
              <w:pStyle w:val="ListParagraph"/>
              <w:jc w:val="both"/>
              <w:rPr>
                <w:rFonts w:asciiTheme="minorHAnsi" w:hAnsiTheme="minorHAnsi" w:cstheme="minorHAnsi"/>
                <w:sz w:val="16"/>
              </w:rPr>
            </w:pPr>
            <w:r w:rsidRPr="00A33108">
              <w:rPr>
                <w:rFonts w:asciiTheme="minorHAnsi" w:hAnsiTheme="minorHAnsi" w:cstheme="minorHAnsi"/>
                <w:sz w:val="14"/>
                <w:szCs w:val="18"/>
              </w:rPr>
              <w:t>*1 lesson equals 55 minutes</w:t>
            </w:r>
          </w:p>
          <w:p w14:paraId="7D2A2F95" w14:textId="780D8812" w:rsidR="00D14D12" w:rsidRPr="00A33108" w:rsidRDefault="00963FB1" w:rsidP="00A41600">
            <w:pPr>
              <w:pStyle w:val="ListParagraph"/>
              <w:widowControl/>
              <w:numPr>
                <w:ilvl w:val="0"/>
                <w:numId w:val="6"/>
              </w:numPr>
              <w:spacing w:after="200"/>
              <w:contextualSpacing/>
              <w:rPr>
                <w:rFonts w:asciiTheme="minorHAnsi" w:hAnsiTheme="minorHAnsi" w:cstheme="minorHAnsi"/>
                <w:sz w:val="20"/>
              </w:rPr>
            </w:pPr>
            <w:r w:rsidRPr="00A33108">
              <w:rPr>
                <w:rFonts w:asciiTheme="minorHAnsi" w:hAnsiTheme="minorHAnsi" w:cstheme="minorHAnsi"/>
                <w:sz w:val="20"/>
              </w:rPr>
              <w:t>To devise lessons that are appropriate to the level, interests</w:t>
            </w:r>
            <w:r w:rsidR="007B675E" w:rsidRPr="00A33108">
              <w:rPr>
                <w:rFonts w:asciiTheme="minorHAnsi" w:hAnsiTheme="minorHAnsi" w:cstheme="minorHAnsi"/>
                <w:sz w:val="20"/>
              </w:rPr>
              <w:t>,</w:t>
            </w:r>
            <w:r w:rsidRPr="00A33108">
              <w:rPr>
                <w:rFonts w:asciiTheme="minorHAnsi" w:hAnsiTheme="minorHAnsi" w:cstheme="minorHAnsi"/>
                <w:sz w:val="20"/>
              </w:rPr>
              <w:t xml:space="preserve"> and needs of the learners in each class, maintaining a suita</w:t>
            </w:r>
            <w:r w:rsidR="007B675E" w:rsidRPr="00A33108">
              <w:rPr>
                <w:rFonts w:asciiTheme="minorHAnsi" w:hAnsiTheme="minorHAnsi" w:cstheme="minorHAnsi"/>
                <w:sz w:val="20"/>
              </w:rPr>
              <w:t>ble balance of instructor input</w:t>
            </w:r>
            <w:r w:rsidRPr="00A33108">
              <w:rPr>
                <w:rFonts w:asciiTheme="minorHAnsi" w:hAnsiTheme="minorHAnsi" w:cstheme="minorHAnsi"/>
                <w:sz w:val="20"/>
              </w:rPr>
              <w:t xml:space="preserve"> and student involvement.</w:t>
            </w:r>
          </w:p>
          <w:p w14:paraId="11EA412B" w14:textId="721F5461" w:rsidR="00D14D12" w:rsidRPr="00A33108" w:rsidRDefault="00963FB1" w:rsidP="00D14D12">
            <w:pPr>
              <w:pStyle w:val="ListParagraph"/>
              <w:widowControl/>
              <w:numPr>
                <w:ilvl w:val="0"/>
                <w:numId w:val="6"/>
              </w:numPr>
              <w:contextualSpacing/>
              <w:rPr>
                <w:rFonts w:asciiTheme="minorHAnsi" w:hAnsiTheme="minorHAnsi" w:cstheme="minorHAnsi"/>
                <w:sz w:val="20"/>
              </w:rPr>
            </w:pPr>
            <w:r w:rsidRPr="00A33108">
              <w:rPr>
                <w:rFonts w:asciiTheme="minorHAnsi" w:hAnsiTheme="minorHAnsi" w:cstheme="minorHAnsi"/>
                <w:sz w:val="20"/>
              </w:rPr>
              <w:t>To deliver each class with energy and enthusiasm, aiming high, and providing a learning experience that is both challenging and engaging.</w:t>
            </w:r>
          </w:p>
          <w:p w14:paraId="7E8F78E3" w14:textId="600B0393" w:rsidR="00D14D12" w:rsidRPr="00A33108" w:rsidRDefault="00963FB1" w:rsidP="00322075">
            <w:pPr>
              <w:pStyle w:val="ListParagraph"/>
              <w:widowControl/>
              <w:numPr>
                <w:ilvl w:val="0"/>
                <w:numId w:val="6"/>
              </w:numPr>
              <w:contextualSpacing/>
              <w:rPr>
                <w:rFonts w:asciiTheme="minorHAnsi" w:hAnsiTheme="minorHAnsi" w:cstheme="minorHAnsi"/>
                <w:sz w:val="20"/>
              </w:rPr>
            </w:pPr>
            <w:r w:rsidRPr="00A33108">
              <w:rPr>
                <w:rFonts w:asciiTheme="minorHAnsi" w:hAnsiTheme="minorHAnsi" w:cstheme="minorHAnsi"/>
                <w:sz w:val="20"/>
              </w:rPr>
              <w:t xml:space="preserve">To bring creativity and </w:t>
            </w:r>
            <w:r w:rsidR="007B675E" w:rsidRPr="00A33108">
              <w:rPr>
                <w:rFonts w:asciiTheme="minorHAnsi" w:hAnsiTheme="minorHAnsi" w:cstheme="minorHAnsi"/>
                <w:sz w:val="20"/>
              </w:rPr>
              <w:t>variety to the weekly programme</w:t>
            </w:r>
            <w:r w:rsidR="00E53745" w:rsidRPr="00A33108">
              <w:rPr>
                <w:rFonts w:asciiTheme="minorHAnsi" w:hAnsiTheme="minorHAnsi" w:cstheme="minorHAnsi"/>
                <w:sz w:val="20"/>
              </w:rPr>
              <w:t xml:space="preserve"> in-line with weekly themes and</w:t>
            </w:r>
            <w:r w:rsidRPr="00A33108">
              <w:rPr>
                <w:rFonts w:asciiTheme="minorHAnsi" w:hAnsiTheme="minorHAnsi" w:cstheme="minorHAnsi"/>
                <w:sz w:val="20"/>
              </w:rPr>
              <w:t xml:space="preserve"> in consultation with the </w:t>
            </w:r>
            <w:r w:rsidR="00E51E23" w:rsidRPr="00A33108">
              <w:rPr>
                <w:rFonts w:asciiTheme="minorHAnsi" w:hAnsiTheme="minorHAnsi" w:cstheme="minorHAnsi"/>
                <w:sz w:val="20"/>
              </w:rPr>
              <w:t xml:space="preserve">Academic Manager and other </w:t>
            </w:r>
            <w:r w:rsidRPr="00A33108">
              <w:rPr>
                <w:rFonts w:asciiTheme="minorHAnsi" w:hAnsiTheme="minorHAnsi" w:cstheme="minorHAnsi"/>
                <w:sz w:val="20"/>
              </w:rPr>
              <w:t>instructors, using a combination of course book and photocopied materials, appropriate use of audio-visual aids, and incorporating study visits into the afternoon programme where suitable to promote a learning outcome.</w:t>
            </w:r>
          </w:p>
          <w:p w14:paraId="4025828C" w14:textId="360ABCFC" w:rsidR="00D14D12" w:rsidRPr="00A33108" w:rsidRDefault="00963FB1" w:rsidP="0074205E">
            <w:pPr>
              <w:pStyle w:val="ListParagraph"/>
              <w:widowControl/>
              <w:numPr>
                <w:ilvl w:val="0"/>
                <w:numId w:val="6"/>
              </w:numPr>
              <w:contextualSpacing/>
              <w:rPr>
                <w:rFonts w:asciiTheme="minorHAnsi" w:hAnsiTheme="minorHAnsi" w:cstheme="minorHAnsi"/>
                <w:sz w:val="20"/>
              </w:rPr>
            </w:pPr>
            <w:r w:rsidRPr="00A33108">
              <w:rPr>
                <w:rFonts w:asciiTheme="minorHAnsi" w:hAnsiTheme="minorHAnsi" w:cstheme="minorHAnsi"/>
                <w:sz w:val="20"/>
              </w:rPr>
              <w:t xml:space="preserve">To contribute specialist skills to the project classes (Active Language Projects of the </w:t>
            </w:r>
            <w:r w:rsidR="00E51E23" w:rsidRPr="00A33108">
              <w:rPr>
                <w:rFonts w:asciiTheme="minorHAnsi" w:hAnsiTheme="minorHAnsi" w:cstheme="minorHAnsi"/>
                <w:sz w:val="20"/>
              </w:rPr>
              <w:t>Interactive</w:t>
            </w:r>
            <w:r w:rsidRPr="00A33108">
              <w:rPr>
                <w:rFonts w:asciiTheme="minorHAnsi" w:hAnsiTheme="minorHAnsi" w:cstheme="minorHAnsi"/>
                <w:sz w:val="20"/>
              </w:rPr>
              <w:t xml:space="preserve"> English course, study/cultural visits of the </w:t>
            </w:r>
            <w:r w:rsidR="00E51E23" w:rsidRPr="00A33108">
              <w:rPr>
                <w:rFonts w:asciiTheme="minorHAnsi" w:hAnsiTheme="minorHAnsi" w:cstheme="minorHAnsi"/>
                <w:sz w:val="20"/>
              </w:rPr>
              <w:t>Interactive</w:t>
            </w:r>
            <w:r w:rsidRPr="00A33108">
              <w:rPr>
                <w:rFonts w:asciiTheme="minorHAnsi" w:hAnsiTheme="minorHAnsi" w:cstheme="minorHAnsi"/>
                <w:sz w:val="20"/>
              </w:rPr>
              <w:t xml:space="preserve"> English Closed Groups and Projects</w:t>
            </w:r>
            <w:r w:rsidR="007A6EB6" w:rsidRPr="00A33108">
              <w:rPr>
                <w:rFonts w:asciiTheme="minorHAnsi" w:hAnsiTheme="minorHAnsi" w:cstheme="minorHAnsi"/>
                <w:sz w:val="20"/>
              </w:rPr>
              <w:t>/Skills classes</w:t>
            </w:r>
            <w:r w:rsidRPr="00A33108">
              <w:rPr>
                <w:rFonts w:asciiTheme="minorHAnsi" w:hAnsiTheme="minorHAnsi" w:cstheme="minorHAnsi"/>
                <w:sz w:val="20"/>
              </w:rPr>
              <w:t xml:space="preserve"> of the Intensive English course), according to the students’ interests and requirements, including: ‘top tips’ for IELTS or Cambridge exams, Oxford in Literature, pronunciation workshops, learner training activities, reading strategies, global issues debates, etc.</w:t>
            </w:r>
          </w:p>
          <w:p w14:paraId="63A2ED26" w14:textId="13E66EE9" w:rsidR="00D14D12" w:rsidRPr="00A33108" w:rsidRDefault="00963FB1" w:rsidP="00F921E0">
            <w:pPr>
              <w:pStyle w:val="ListParagraph"/>
              <w:widowControl/>
              <w:numPr>
                <w:ilvl w:val="0"/>
                <w:numId w:val="6"/>
              </w:numPr>
              <w:contextualSpacing/>
              <w:rPr>
                <w:rFonts w:asciiTheme="minorHAnsi" w:hAnsiTheme="minorHAnsi" w:cstheme="minorHAnsi"/>
                <w:sz w:val="20"/>
              </w:rPr>
            </w:pPr>
            <w:r w:rsidRPr="00A33108">
              <w:rPr>
                <w:rFonts w:asciiTheme="minorHAnsi" w:hAnsiTheme="minorHAnsi" w:cstheme="minorHAnsi"/>
                <w:sz w:val="20"/>
              </w:rPr>
              <w:t>To assist with placement testing and student orientation on the first Monday of each course as required.</w:t>
            </w:r>
          </w:p>
          <w:p w14:paraId="6A0D894D" w14:textId="31AA6141" w:rsidR="007B675E" w:rsidRPr="00A33108" w:rsidRDefault="00963FB1" w:rsidP="00A9549F">
            <w:pPr>
              <w:pStyle w:val="ListParagraph"/>
              <w:widowControl/>
              <w:numPr>
                <w:ilvl w:val="0"/>
                <w:numId w:val="6"/>
              </w:numPr>
              <w:contextualSpacing/>
              <w:rPr>
                <w:rFonts w:asciiTheme="minorHAnsi" w:hAnsiTheme="minorHAnsi" w:cstheme="minorHAnsi"/>
                <w:sz w:val="20"/>
              </w:rPr>
            </w:pPr>
            <w:r w:rsidRPr="00A33108">
              <w:rPr>
                <w:rFonts w:asciiTheme="minorHAnsi" w:hAnsiTheme="minorHAnsi" w:cstheme="minorHAnsi"/>
                <w:sz w:val="20"/>
              </w:rPr>
              <w:t>To monitor progress through questionnaires in the first and last week of each course.</w:t>
            </w:r>
          </w:p>
          <w:p w14:paraId="2E5ACE3D" w14:textId="257021FB" w:rsidR="007B675E" w:rsidRPr="00A33108" w:rsidRDefault="00963FB1" w:rsidP="0061621C">
            <w:pPr>
              <w:pStyle w:val="ListParagraph"/>
              <w:widowControl/>
              <w:numPr>
                <w:ilvl w:val="0"/>
                <w:numId w:val="6"/>
              </w:numPr>
              <w:contextualSpacing/>
              <w:rPr>
                <w:rFonts w:asciiTheme="minorHAnsi" w:hAnsiTheme="minorHAnsi" w:cstheme="minorHAnsi"/>
                <w:sz w:val="20"/>
              </w:rPr>
            </w:pPr>
            <w:r w:rsidRPr="00A33108">
              <w:rPr>
                <w:rFonts w:asciiTheme="minorHAnsi" w:hAnsiTheme="minorHAnsi" w:cstheme="minorHAnsi"/>
                <w:sz w:val="20"/>
              </w:rPr>
              <w:t xml:space="preserve">To attend staff meetings each morning as directed by the </w:t>
            </w:r>
            <w:r w:rsidR="00E53745" w:rsidRPr="00A33108">
              <w:rPr>
                <w:rFonts w:asciiTheme="minorHAnsi" w:hAnsiTheme="minorHAnsi" w:cstheme="minorHAnsi"/>
                <w:sz w:val="20"/>
              </w:rPr>
              <w:t>Academic Manager</w:t>
            </w:r>
            <w:r w:rsidRPr="00A33108">
              <w:rPr>
                <w:rFonts w:asciiTheme="minorHAnsi" w:hAnsiTheme="minorHAnsi" w:cstheme="minorHAnsi"/>
                <w:sz w:val="20"/>
              </w:rPr>
              <w:t xml:space="preserve">, and to participate in instructor development workshops on </w:t>
            </w:r>
            <w:r w:rsidR="00E53745" w:rsidRPr="00A33108">
              <w:rPr>
                <w:rFonts w:asciiTheme="minorHAnsi" w:hAnsiTheme="minorHAnsi" w:cstheme="minorHAnsi"/>
                <w:sz w:val="20"/>
              </w:rPr>
              <w:t xml:space="preserve">some </w:t>
            </w:r>
            <w:r w:rsidRPr="00A33108">
              <w:rPr>
                <w:rFonts w:asciiTheme="minorHAnsi" w:hAnsiTheme="minorHAnsi" w:cstheme="minorHAnsi"/>
                <w:sz w:val="20"/>
              </w:rPr>
              <w:t>Friday afternoons as appropriate.</w:t>
            </w:r>
          </w:p>
          <w:p w14:paraId="62BA73C7" w14:textId="15CAE14E" w:rsidR="00D54E04" w:rsidRPr="00A33108" w:rsidRDefault="00963FB1" w:rsidP="00163712">
            <w:pPr>
              <w:pStyle w:val="ListParagraph"/>
              <w:widowControl/>
              <w:numPr>
                <w:ilvl w:val="0"/>
                <w:numId w:val="6"/>
              </w:numPr>
              <w:contextualSpacing/>
              <w:rPr>
                <w:rFonts w:asciiTheme="minorHAnsi" w:hAnsiTheme="minorHAnsi" w:cstheme="minorHAnsi"/>
                <w:sz w:val="20"/>
              </w:rPr>
            </w:pPr>
            <w:r w:rsidRPr="00A33108">
              <w:rPr>
                <w:rFonts w:asciiTheme="minorHAnsi" w:hAnsiTheme="minorHAnsi" w:cstheme="minorHAnsi"/>
                <w:sz w:val="20"/>
              </w:rPr>
              <w:t xml:space="preserve">To complete end of course reports and certificates for each student in the main </w:t>
            </w:r>
            <w:r w:rsidR="009D6F22" w:rsidRPr="00A33108">
              <w:rPr>
                <w:rFonts w:asciiTheme="minorHAnsi" w:hAnsiTheme="minorHAnsi" w:cstheme="minorHAnsi"/>
                <w:sz w:val="20"/>
              </w:rPr>
              <w:t>class and</w:t>
            </w:r>
            <w:r w:rsidRPr="00A33108">
              <w:rPr>
                <w:rFonts w:asciiTheme="minorHAnsi" w:hAnsiTheme="minorHAnsi" w:cstheme="minorHAnsi"/>
                <w:sz w:val="20"/>
              </w:rPr>
              <w:t xml:space="preserve"> present them to students in the leaving ceremonies on Fridays.</w:t>
            </w:r>
          </w:p>
          <w:p w14:paraId="11C821D1" w14:textId="7B383AC8" w:rsidR="007B675E" w:rsidRPr="00A33108" w:rsidRDefault="00963FB1" w:rsidP="009E1E8A">
            <w:pPr>
              <w:pStyle w:val="ListParagraph"/>
              <w:widowControl/>
              <w:numPr>
                <w:ilvl w:val="0"/>
                <w:numId w:val="6"/>
              </w:numPr>
              <w:contextualSpacing/>
              <w:rPr>
                <w:rFonts w:asciiTheme="minorHAnsi" w:hAnsiTheme="minorHAnsi" w:cstheme="minorHAnsi"/>
                <w:sz w:val="20"/>
              </w:rPr>
            </w:pPr>
            <w:r w:rsidRPr="00A33108">
              <w:rPr>
                <w:rFonts w:asciiTheme="minorHAnsi" w:hAnsiTheme="minorHAnsi" w:cstheme="minorHAnsi"/>
                <w:sz w:val="20"/>
              </w:rPr>
              <w:t>To be actively involved in the provision of ‘duty of care’, including: completing risk assessments for study visits, monitoring student behaviour around the campus, encouraging integration in and out o</w:t>
            </w:r>
            <w:r w:rsidR="00E53745" w:rsidRPr="00A33108">
              <w:rPr>
                <w:rFonts w:asciiTheme="minorHAnsi" w:hAnsiTheme="minorHAnsi" w:cstheme="minorHAnsi"/>
                <w:sz w:val="20"/>
              </w:rPr>
              <w:t xml:space="preserve">f the classroom as appropriate </w:t>
            </w:r>
            <w:r w:rsidRPr="00A33108">
              <w:rPr>
                <w:rFonts w:asciiTheme="minorHAnsi" w:hAnsiTheme="minorHAnsi" w:cstheme="minorHAnsi"/>
                <w:sz w:val="20"/>
              </w:rPr>
              <w:t>etc.</w:t>
            </w:r>
          </w:p>
          <w:p w14:paraId="48AA3227" w14:textId="289421EB" w:rsidR="007B675E" w:rsidRPr="00A33108" w:rsidRDefault="00963FB1" w:rsidP="000F6296">
            <w:pPr>
              <w:pStyle w:val="ListParagraph"/>
              <w:widowControl/>
              <w:numPr>
                <w:ilvl w:val="0"/>
                <w:numId w:val="6"/>
              </w:numPr>
              <w:contextualSpacing/>
              <w:rPr>
                <w:rFonts w:asciiTheme="minorHAnsi" w:hAnsiTheme="minorHAnsi" w:cstheme="minorHAnsi"/>
                <w:sz w:val="20"/>
              </w:rPr>
            </w:pPr>
            <w:r w:rsidRPr="00A33108">
              <w:rPr>
                <w:rFonts w:asciiTheme="minorHAnsi" w:hAnsiTheme="minorHAnsi" w:cstheme="minorHAnsi"/>
                <w:sz w:val="20"/>
              </w:rPr>
              <w:t>To actively promote St Clare’s and the Summer Courses inside and outside of the classroom. This includes seeking opportunities to take photographs of students in academic settings, share them with marketing</w:t>
            </w:r>
            <w:r w:rsidR="007B675E" w:rsidRPr="00A33108">
              <w:rPr>
                <w:rFonts w:asciiTheme="minorHAnsi" w:hAnsiTheme="minorHAnsi" w:cstheme="minorHAnsi"/>
                <w:sz w:val="20"/>
              </w:rPr>
              <w:t>,</w:t>
            </w:r>
            <w:r w:rsidRPr="00A33108">
              <w:rPr>
                <w:rFonts w:asciiTheme="minorHAnsi" w:hAnsiTheme="minorHAnsi" w:cstheme="minorHAnsi"/>
                <w:sz w:val="20"/>
              </w:rPr>
              <w:t xml:space="preserve"> and recommend other courses. </w:t>
            </w:r>
          </w:p>
          <w:p w14:paraId="0278E487" w14:textId="55E5FC00" w:rsidR="00963FB1" w:rsidRPr="00A33108" w:rsidRDefault="00963FB1" w:rsidP="00A33108">
            <w:pPr>
              <w:pStyle w:val="ListParagraph"/>
              <w:widowControl/>
              <w:numPr>
                <w:ilvl w:val="0"/>
                <w:numId w:val="6"/>
              </w:numPr>
              <w:contextualSpacing/>
              <w:rPr>
                <w:rFonts w:asciiTheme="minorHAnsi" w:eastAsia="Calibri" w:hAnsiTheme="minorHAnsi" w:cstheme="minorHAnsi"/>
                <w:sz w:val="20"/>
              </w:rPr>
            </w:pPr>
            <w:r w:rsidRPr="00A33108">
              <w:rPr>
                <w:rFonts w:asciiTheme="minorHAnsi" w:hAnsiTheme="minorHAnsi" w:cstheme="minorHAnsi"/>
                <w:sz w:val="20"/>
              </w:rPr>
              <w:t>To perform other duties as reasonably required to ensure an educational and enjoyable experience for the students (</w:t>
            </w:r>
            <w:r w:rsidR="006E11B2" w:rsidRPr="00A33108">
              <w:rPr>
                <w:rFonts w:asciiTheme="minorHAnsi" w:hAnsiTheme="minorHAnsi" w:cstheme="minorHAnsi"/>
                <w:sz w:val="20"/>
              </w:rPr>
              <w:t>including</w:t>
            </w:r>
            <w:r w:rsidRPr="00A33108">
              <w:rPr>
                <w:rFonts w:asciiTheme="minorHAnsi" w:hAnsiTheme="minorHAnsi" w:cstheme="minorHAnsi"/>
                <w:sz w:val="20"/>
              </w:rPr>
              <w:t xml:space="preserve"> participation in activities sessions, for which supplementary </w:t>
            </w:r>
            <w:r w:rsidR="00376CA6" w:rsidRPr="00A33108">
              <w:rPr>
                <w:rFonts w:asciiTheme="minorHAnsi" w:hAnsiTheme="minorHAnsi" w:cstheme="minorHAnsi"/>
                <w:sz w:val="20"/>
              </w:rPr>
              <w:t>payments</w:t>
            </w:r>
            <w:r w:rsidRPr="00A33108">
              <w:rPr>
                <w:rFonts w:asciiTheme="minorHAnsi" w:hAnsiTheme="minorHAnsi" w:cstheme="minorHAnsi"/>
                <w:sz w:val="20"/>
              </w:rPr>
              <w:t xml:space="preserve"> are payable</w:t>
            </w:r>
            <w:r w:rsidR="006E11B2" w:rsidRPr="00A33108">
              <w:rPr>
                <w:rFonts w:asciiTheme="minorHAnsi" w:hAnsiTheme="minorHAnsi" w:cstheme="minorHAnsi"/>
                <w:sz w:val="20"/>
              </w:rPr>
              <w:t>, observations</w:t>
            </w:r>
            <w:r w:rsidR="007B675E" w:rsidRPr="00A33108">
              <w:rPr>
                <w:rFonts w:asciiTheme="minorHAnsi" w:hAnsiTheme="minorHAnsi" w:cstheme="minorHAnsi"/>
                <w:sz w:val="20"/>
              </w:rPr>
              <w:t>,</w:t>
            </w:r>
            <w:r w:rsidR="006E11B2" w:rsidRPr="00A33108">
              <w:rPr>
                <w:rFonts w:asciiTheme="minorHAnsi" w:hAnsiTheme="minorHAnsi" w:cstheme="minorHAnsi"/>
                <w:sz w:val="20"/>
              </w:rPr>
              <w:t xml:space="preserve"> and inspections</w:t>
            </w:r>
            <w:r w:rsidRPr="00A33108">
              <w:rPr>
                <w:rFonts w:asciiTheme="minorHAnsi" w:hAnsiTheme="minorHAnsi" w:cstheme="minorHAnsi"/>
                <w:sz w:val="20"/>
              </w:rPr>
              <w:t>).</w:t>
            </w:r>
          </w:p>
        </w:tc>
      </w:tr>
    </w:tbl>
    <w:p w14:paraId="4075229D" w14:textId="68BDAE65" w:rsidR="00614BD6" w:rsidRDefault="00614BD6"/>
    <w:p w14:paraId="4FD85A9E" w14:textId="3A1937E4" w:rsidR="00614BD6" w:rsidRDefault="00614BD6"/>
    <w:p w14:paraId="7481ED28" w14:textId="377414BD" w:rsidR="00614BD6" w:rsidRDefault="00614BD6"/>
    <w:p w14:paraId="7B4C5E37" w14:textId="3BC74FBA" w:rsidR="00614BD6" w:rsidRDefault="00614BD6"/>
    <w:p w14:paraId="684A7433" w14:textId="77777777" w:rsidR="00614BD6" w:rsidRDefault="00614BD6"/>
    <w:tbl>
      <w:tblPr>
        <w:tblStyle w:val="TableGrid"/>
        <w:tblW w:w="9493" w:type="dxa"/>
        <w:tblLook w:val="04A0" w:firstRow="1" w:lastRow="0" w:firstColumn="1" w:lastColumn="0" w:noHBand="0" w:noVBand="1"/>
      </w:tblPr>
      <w:tblGrid>
        <w:gridCol w:w="1602"/>
        <w:gridCol w:w="7891"/>
      </w:tblGrid>
      <w:tr w:rsidR="00DB658F" w:rsidRPr="00DB658F" w14:paraId="32E25C3E" w14:textId="77777777" w:rsidTr="00D54E04">
        <w:tc>
          <w:tcPr>
            <w:tcW w:w="9493" w:type="dxa"/>
            <w:gridSpan w:val="2"/>
            <w:shd w:val="clear" w:color="auto" w:fill="A7E4FF"/>
          </w:tcPr>
          <w:p w14:paraId="23B35C22" w14:textId="77777777" w:rsidR="00DB658F" w:rsidRPr="00DB658F" w:rsidRDefault="00DB658F" w:rsidP="00241879">
            <w:pPr>
              <w:jc w:val="center"/>
              <w:rPr>
                <w:rFonts w:asciiTheme="minorHAnsi" w:hAnsiTheme="minorHAnsi"/>
                <w:b/>
                <w:sz w:val="20"/>
              </w:rPr>
            </w:pPr>
            <w:r w:rsidRPr="00DB658F">
              <w:rPr>
                <w:rFonts w:asciiTheme="minorHAnsi" w:hAnsiTheme="minorHAnsi"/>
                <w:b/>
                <w:sz w:val="20"/>
              </w:rPr>
              <w:lastRenderedPageBreak/>
              <w:t>TERMS AND CONDITIONS</w:t>
            </w:r>
          </w:p>
        </w:tc>
      </w:tr>
      <w:tr w:rsidR="00DB658F" w:rsidRPr="00DB658F" w14:paraId="46D23549" w14:textId="77777777" w:rsidTr="00D54E04">
        <w:tc>
          <w:tcPr>
            <w:tcW w:w="1602" w:type="dxa"/>
            <w:shd w:val="clear" w:color="auto" w:fill="A7E4FF"/>
          </w:tcPr>
          <w:p w14:paraId="30F992D6" w14:textId="77777777" w:rsidR="00DB658F" w:rsidRPr="00A33108" w:rsidRDefault="00DB658F" w:rsidP="00241879">
            <w:pPr>
              <w:rPr>
                <w:rFonts w:asciiTheme="minorHAnsi" w:hAnsiTheme="minorHAnsi"/>
                <w:b/>
                <w:sz w:val="20"/>
              </w:rPr>
            </w:pPr>
            <w:r w:rsidRPr="00A33108">
              <w:rPr>
                <w:rFonts w:asciiTheme="minorHAnsi" w:hAnsiTheme="minorHAnsi"/>
                <w:b/>
                <w:sz w:val="20"/>
              </w:rPr>
              <w:t>Terms of Employment</w:t>
            </w:r>
          </w:p>
        </w:tc>
        <w:tc>
          <w:tcPr>
            <w:tcW w:w="7891" w:type="dxa"/>
          </w:tcPr>
          <w:p w14:paraId="008D8DE3" w14:textId="3F1CDACA" w:rsidR="00963FB1" w:rsidRPr="00376CA6" w:rsidRDefault="00F46148" w:rsidP="00963FB1">
            <w:pPr>
              <w:widowControl/>
              <w:numPr>
                <w:ilvl w:val="0"/>
                <w:numId w:val="7"/>
              </w:numPr>
              <w:spacing w:after="200" w:line="276" w:lineRule="auto"/>
              <w:ind w:left="426"/>
              <w:contextualSpacing/>
              <w:rPr>
                <w:rFonts w:asciiTheme="minorHAnsi" w:eastAsia="Calibri" w:hAnsiTheme="minorHAnsi" w:cstheme="minorHAnsi"/>
                <w:sz w:val="20"/>
              </w:rPr>
            </w:pPr>
            <w:r>
              <w:rPr>
                <w:rFonts w:asciiTheme="minorHAnsi" w:eastAsia="Calibri" w:hAnsiTheme="minorHAnsi" w:cstheme="minorHAnsi"/>
                <w:sz w:val="20"/>
              </w:rPr>
              <w:t>Teaching</w:t>
            </w:r>
            <w:r w:rsidR="00E53745" w:rsidRPr="00376CA6">
              <w:rPr>
                <w:rFonts w:asciiTheme="minorHAnsi" w:eastAsia="Calibri" w:hAnsiTheme="minorHAnsi" w:cstheme="minorHAnsi"/>
                <w:sz w:val="20"/>
              </w:rPr>
              <w:t xml:space="preserve"> run</w:t>
            </w:r>
            <w:r>
              <w:rPr>
                <w:rFonts w:asciiTheme="minorHAnsi" w:eastAsia="Calibri" w:hAnsiTheme="minorHAnsi" w:cstheme="minorHAnsi"/>
                <w:sz w:val="20"/>
              </w:rPr>
              <w:t>s</w:t>
            </w:r>
            <w:r w:rsidR="00E53745" w:rsidRPr="00376CA6">
              <w:rPr>
                <w:rFonts w:asciiTheme="minorHAnsi" w:eastAsia="Calibri" w:hAnsiTheme="minorHAnsi" w:cstheme="minorHAnsi"/>
                <w:sz w:val="20"/>
              </w:rPr>
              <w:t xml:space="preserve"> from </w:t>
            </w:r>
            <w:r>
              <w:rPr>
                <w:rFonts w:asciiTheme="minorHAnsi" w:eastAsia="Calibri" w:hAnsiTheme="minorHAnsi" w:cstheme="minorHAnsi"/>
                <w:sz w:val="20"/>
              </w:rPr>
              <w:t>Monday 22</w:t>
            </w:r>
            <w:r w:rsidR="00E53745" w:rsidRPr="00376CA6">
              <w:rPr>
                <w:rFonts w:asciiTheme="minorHAnsi" w:eastAsia="Calibri" w:hAnsiTheme="minorHAnsi" w:cstheme="minorHAnsi"/>
                <w:sz w:val="20"/>
              </w:rPr>
              <w:t xml:space="preserve"> June to </w:t>
            </w:r>
            <w:r>
              <w:rPr>
                <w:rFonts w:asciiTheme="minorHAnsi" w:eastAsia="Calibri" w:hAnsiTheme="minorHAnsi" w:cstheme="minorHAnsi"/>
                <w:sz w:val="20"/>
              </w:rPr>
              <w:t>Friday 21</w:t>
            </w:r>
            <w:r w:rsidR="00963FB1" w:rsidRPr="00376CA6">
              <w:rPr>
                <w:rFonts w:asciiTheme="minorHAnsi" w:eastAsia="Calibri" w:hAnsiTheme="minorHAnsi" w:cstheme="minorHAnsi"/>
                <w:sz w:val="20"/>
              </w:rPr>
              <w:t xml:space="preserve"> August</w:t>
            </w:r>
            <w:r w:rsidR="009D6F22">
              <w:rPr>
                <w:rFonts w:asciiTheme="minorHAnsi" w:eastAsia="Calibri" w:hAnsiTheme="minorHAnsi" w:cstheme="minorHAnsi"/>
                <w:sz w:val="20"/>
              </w:rPr>
              <w:t xml:space="preserve"> 20</w:t>
            </w:r>
            <w:r w:rsidR="00D84AD2">
              <w:rPr>
                <w:rFonts w:asciiTheme="minorHAnsi" w:eastAsia="Calibri" w:hAnsiTheme="minorHAnsi" w:cstheme="minorHAnsi"/>
                <w:sz w:val="20"/>
              </w:rPr>
              <w:t>20</w:t>
            </w:r>
            <w:r w:rsidR="009D6F22">
              <w:rPr>
                <w:rFonts w:asciiTheme="minorHAnsi" w:eastAsia="Calibri" w:hAnsiTheme="minorHAnsi" w:cstheme="minorHAnsi"/>
                <w:sz w:val="20"/>
              </w:rPr>
              <w:t xml:space="preserve">, and </w:t>
            </w:r>
            <w:r w:rsidR="00963FB1" w:rsidRPr="00376CA6">
              <w:rPr>
                <w:rFonts w:asciiTheme="minorHAnsi" w:eastAsia="Calibri" w:hAnsiTheme="minorHAnsi" w:cstheme="minorHAnsi"/>
                <w:sz w:val="20"/>
              </w:rPr>
              <w:t>contracts rang</w:t>
            </w:r>
            <w:r>
              <w:rPr>
                <w:rFonts w:asciiTheme="minorHAnsi" w:eastAsia="Calibri" w:hAnsiTheme="minorHAnsi" w:cstheme="minorHAnsi"/>
                <w:sz w:val="20"/>
              </w:rPr>
              <w:t xml:space="preserve">ing </w:t>
            </w:r>
            <w:r w:rsidR="00963FB1" w:rsidRPr="00376CA6">
              <w:rPr>
                <w:rFonts w:asciiTheme="minorHAnsi" w:eastAsia="Calibri" w:hAnsiTheme="minorHAnsi" w:cstheme="minorHAnsi"/>
                <w:sz w:val="20"/>
              </w:rPr>
              <w:t>from 3-9 weeks will be offered during that period.</w:t>
            </w:r>
          </w:p>
          <w:p w14:paraId="5188FCEE" w14:textId="1B709B44" w:rsidR="00963FB1" w:rsidRPr="00376CA6" w:rsidRDefault="00963FB1" w:rsidP="00963FB1">
            <w:pPr>
              <w:widowControl/>
              <w:numPr>
                <w:ilvl w:val="0"/>
                <w:numId w:val="7"/>
              </w:numPr>
              <w:spacing w:after="200" w:line="276" w:lineRule="auto"/>
              <w:ind w:left="426"/>
              <w:contextualSpacing/>
              <w:rPr>
                <w:rFonts w:asciiTheme="minorHAnsi" w:eastAsia="Calibri" w:hAnsiTheme="minorHAnsi" w:cstheme="minorHAnsi"/>
                <w:sz w:val="20"/>
              </w:rPr>
            </w:pPr>
            <w:r w:rsidRPr="00376CA6">
              <w:rPr>
                <w:rFonts w:asciiTheme="minorHAnsi" w:eastAsia="Calibri" w:hAnsiTheme="minorHAnsi" w:cstheme="minorHAnsi"/>
                <w:sz w:val="20"/>
              </w:rPr>
              <w:t>You will be required to attend o</w:t>
            </w:r>
            <w:r w:rsidR="00A33108">
              <w:rPr>
                <w:rFonts w:asciiTheme="minorHAnsi" w:eastAsia="Calibri" w:hAnsiTheme="minorHAnsi" w:cstheme="minorHAnsi"/>
                <w:sz w:val="20"/>
              </w:rPr>
              <w:t>rientation and induction</w:t>
            </w:r>
            <w:r w:rsidR="00B5184A">
              <w:rPr>
                <w:rFonts w:asciiTheme="minorHAnsi" w:eastAsia="Calibri" w:hAnsiTheme="minorHAnsi" w:cstheme="minorHAnsi"/>
                <w:sz w:val="20"/>
              </w:rPr>
              <w:t xml:space="preserve"> </w:t>
            </w:r>
            <w:r w:rsidR="00B5184A">
              <w:rPr>
                <w:rFonts w:asciiTheme="minorHAnsi" w:hAnsiTheme="minorHAnsi" w:cstheme="minorHAnsi"/>
                <w:sz w:val="20"/>
              </w:rPr>
              <w:t>(paid at the appropriate daily rate)</w:t>
            </w:r>
            <w:r w:rsidR="00A33108">
              <w:rPr>
                <w:rFonts w:asciiTheme="minorHAnsi" w:eastAsia="Calibri" w:hAnsiTheme="minorHAnsi" w:cstheme="minorHAnsi"/>
                <w:sz w:val="20"/>
              </w:rPr>
              <w:t xml:space="preserve"> on a</w:t>
            </w:r>
            <w:r w:rsidRPr="00376CA6">
              <w:rPr>
                <w:rFonts w:asciiTheme="minorHAnsi" w:eastAsia="Calibri" w:hAnsiTheme="minorHAnsi" w:cstheme="minorHAnsi"/>
                <w:sz w:val="20"/>
              </w:rPr>
              <w:t xml:space="preserve"> Sunday prior to </w:t>
            </w:r>
            <w:r w:rsidR="009D6F22">
              <w:rPr>
                <w:rFonts w:asciiTheme="minorHAnsi" w:eastAsia="Calibri" w:hAnsiTheme="minorHAnsi" w:cstheme="minorHAnsi"/>
                <w:sz w:val="20"/>
              </w:rPr>
              <w:t>your employment</w:t>
            </w:r>
            <w:r w:rsidRPr="00376CA6">
              <w:rPr>
                <w:rFonts w:asciiTheme="minorHAnsi" w:eastAsia="Calibri" w:hAnsiTheme="minorHAnsi" w:cstheme="minorHAnsi"/>
                <w:sz w:val="20"/>
              </w:rPr>
              <w:t xml:space="preserve"> start date, as well as staff meetings on most days during the course.</w:t>
            </w:r>
          </w:p>
          <w:p w14:paraId="7182ED30" w14:textId="52DC63FF" w:rsidR="00DB658F" w:rsidRPr="00DB658F" w:rsidRDefault="00963FB1" w:rsidP="00963FB1">
            <w:pPr>
              <w:widowControl/>
              <w:numPr>
                <w:ilvl w:val="0"/>
                <w:numId w:val="7"/>
              </w:numPr>
              <w:spacing w:after="200" w:line="276" w:lineRule="auto"/>
              <w:ind w:left="426"/>
              <w:contextualSpacing/>
              <w:rPr>
                <w:rFonts w:asciiTheme="minorHAnsi" w:hAnsiTheme="minorHAnsi"/>
                <w:sz w:val="20"/>
              </w:rPr>
            </w:pPr>
            <w:r w:rsidRPr="00376CA6">
              <w:rPr>
                <w:rFonts w:asciiTheme="minorHAnsi" w:eastAsiaTheme="minorHAnsi" w:hAnsiTheme="minorHAnsi" w:cstheme="minorHAnsi"/>
                <w:snapToGrid/>
                <w:sz w:val="20"/>
              </w:rPr>
              <w:t>Contracted hours vary according to the course type (as above, plus preparation, marking and attendance at meetings).</w:t>
            </w:r>
          </w:p>
        </w:tc>
      </w:tr>
      <w:tr w:rsidR="00DB658F" w:rsidRPr="00DB658F" w14:paraId="3A1416D5" w14:textId="77777777" w:rsidTr="00D54E04">
        <w:tc>
          <w:tcPr>
            <w:tcW w:w="1602" w:type="dxa"/>
            <w:shd w:val="clear" w:color="auto" w:fill="A7E4FF"/>
          </w:tcPr>
          <w:p w14:paraId="520A188B" w14:textId="16CA8678" w:rsidR="00DB658F" w:rsidRPr="00A33108" w:rsidRDefault="00DB658F" w:rsidP="00A33108">
            <w:pPr>
              <w:rPr>
                <w:rFonts w:asciiTheme="minorHAnsi" w:hAnsiTheme="minorHAnsi"/>
                <w:b/>
                <w:sz w:val="20"/>
              </w:rPr>
            </w:pPr>
            <w:r w:rsidRPr="00A33108">
              <w:rPr>
                <w:rFonts w:asciiTheme="minorHAnsi" w:hAnsiTheme="minorHAnsi"/>
                <w:b/>
                <w:sz w:val="20"/>
              </w:rPr>
              <w:t>Place of Work</w:t>
            </w:r>
          </w:p>
        </w:tc>
        <w:tc>
          <w:tcPr>
            <w:tcW w:w="7891" w:type="dxa"/>
          </w:tcPr>
          <w:p w14:paraId="685C5ACB" w14:textId="77777777" w:rsidR="00DB658F" w:rsidRPr="00DB658F" w:rsidRDefault="00DB658F" w:rsidP="00241879">
            <w:pPr>
              <w:rPr>
                <w:rFonts w:asciiTheme="minorHAnsi" w:hAnsiTheme="minorHAnsi"/>
                <w:sz w:val="20"/>
              </w:rPr>
            </w:pPr>
            <w:r w:rsidRPr="00DB658F">
              <w:rPr>
                <w:rFonts w:asciiTheme="minorHAnsi" w:hAnsiTheme="minorHAnsi"/>
                <w:sz w:val="20"/>
              </w:rPr>
              <w:t xml:space="preserve">139 Banbury Road, Oxford, OX2 7AL </w:t>
            </w:r>
          </w:p>
        </w:tc>
      </w:tr>
      <w:tr w:rsidR="00DB658F" w:rsidRPr="00DB658F" w14:paraId="2CFD9B1B" w14:textId="77777777" w:rsidTr="00D54E04">
        <w:tc>
          <w:tcPr>
            <w:tcW w:w="1602" w:type="dxa"/>
            <w:shd w:val="clear" w:color="auto" w:fill="A7E4FF"/>
          </w:tcPr>
          <w:p w14:paraId="2FBCB13D" w14:textId="77777777" w:rsidR="00DB658F" w:rsidRPr="00A33108" w:rsidRDefault="00DB658F" w:rsidP="00241879">
            <w:pPr>
              <w:rPr>
                <w:rFonts w:asciiTheme="minorHAnsi" w:hAnsiTheme="minorHAnsi"/>
                <w:b/>
                <w:sz w:val="20"/>
              </w:rPr>
            </w:pPr>
            <w:r w:rsidRPr="00A33108">
              <w:rPr>
                <w:rFonts w:asciiTheme="minorHAnsi" w:hAnsiTheme="minorHAnsi"/>
                <w:b/>
                <w:sz w:val="20"/>
              </w:rPr>
              <w:t>Hours of Work</w:t>
            </w:r>
          </w:p>
        </w:tc>
        <w:tc>
          <w:tcPr>
            <w:tcW w:w="7891" w:type="dxa"/>
          </w:tcPr>
          <w:p w14:paraId="09EEE616" w14:textId="72956C21" w:rsidR="00963FB1" w:rsidRPr="00487174" w:rsidRDefault="00963FB1" w:rsidP="00A33108">
            <w:pPr>
              <w:tabs>
                <w:tab w:val="left" w:pos="0"/>
                <w:tab w:val="left" w:pos="566"/>
                <w:tab w:val="left" w:pos="7938"/>
              </w:tabs>
              <w:jc w:val="both"/>
              <w:rPr>
                <w:rFonts w:asciiTheme="minorHAnsi" w:hAnsiTheme="minorHAnsi" w:cs="Arial"/>
                <w:color w:val="000000"/>
                <w:sz w:val="20"/>
              </w:rPr>
            </w:pPr>
            <w:r w:rsidRPr="00963FB1">
              <w:rPr>
                <w:rFonts w:asciiTheme="minorHAnsi" w:hAnsiTheme="minorHAnsi" w:cs="Calibri"/>
                <w:sz w:val="20"/>
              </w:rPr>
              <w:t xml:space="preserve">See Key Responsibilities </w:t>
            </w:r>
          </w:p>
        </w:tc>
      </w:tr>
      <w:tr w:rsidR="00DB658F" w:rsidRPr="00DB658F" w14:paraId="31A15C19" w14:textId="77777777" w:rsidTr="00D54E04">
        <w:tc>
          <w:tcPr>
            <w:tcW w:w="1602" w:type="dxa"/>
            <w:shd w:val="clear" w:color="auto" w:fill="A7E4FF"/>
          </w:tcPr>
          <w:p w14:paraId="503F9E12" w14:textId="77777777" w:rsidR="00DB658F" w:rsidRPr="00A33108" w:rsidRDefault="00DB658F" w:rsidP="00241879">
            <w:pPr>
              <w:rPr>
                <w:rFonts w:asciiTheme="minorHAnsi" w:hAnsiTheme="minorHAnsi"/>
                <w:b/>
                <w:sz w:val="20"/>
              </w:rPr>
            </w:pPr>
            <w:r w:rsidRPr="00A33108">
              <w:rPr>
                <w:rFonts w:asciiTheme="minorHAnsi" w:hAnsiTheme="minorHAnsi"/>
                <w:b/>
                <w:sz w:val="20"/>
              </w:rPr>
              <w:t>Notice Period</w:t>
            </w:r>
          </w:p>
        </w:tc>
        <w:tc>
          <w:tcPr>
            <w:tcW w:w="7891" w:type="dxa"/>
          </w:tcPr>
          <w:p w14:paraId="1A89C042" w14:textId="3933FEA2" w:rsidR="00DB658F" w:rsidRPr="00DB658F" w:rsidRDefault="009A37FB" w:rsidP="00241879">
            <w:pPr>
              <w:rPr>
                <w:rFonts w:asciiTheme="minorHAnsi" w:hAnsiTheme="minorHAnsi"/>
                <w:sz w:val="20"/>
              </w:rPr>
            </w:pPr>
            <w:r>
              <w:rPr>
                <w:rFonts w:asciiTheme="minorHAnsi" w:hAnsiTheme="minorHAnsi"/>
                <w:sz w:val="20"/>
              </w:rPr>
              <w:t xml:space="preserve">1 </w:t>
            </w:r>
            <w:r w:rsidR="00963FB1">
              <w:rPr>
                <w:rFonts w:asciiTheme="minorHAnsi" w:hAnsiTheme="minorHAnsi"/>
                <w:sz w:val="20"/>
              </w:rPr>
              <w:t>week</w:t>
            </w:r>
          </w:p>
        </w:tc>
      </w:tr>
      <w:tr w:rsidR="00963FB1" w:rsidRPr="00DB658F" w14:paraId="32B08948" w14:textId="77777777" w:rsidTr="00D54E04">
        <w:tc>
          <w:tcPr>
            <w:tcW w:w="1602" w:type="dxa"/>
            <w:shd w:val="clear" w:color="auto" w:fill="A7E4FF"/>
          </w:tcPr>
          <w:p w14:paraId="165706CC" w14:textId="77777777" w:rsidR="00963FB1" w:rsidRPr="00A33108" w:rsidRDefault="00963FB1" w:rsidP="00963FB1">
            <w:pPr>
              <w:rPr>
                <w:rFonts w:asciiTheme="minorHAnsi" w:hAnsiTheme="minorHAnsi"/>
                <w:b/>
                <w:sz w:val="20"/>
              </w:rPr>
            </w:pPr>
            <w:r w:rsidRPr="00A33108">
              <w:rPr>
                <w:rFonts w:asciiTheme="minorHAnsi" w:hAnsiTheme="minorHAnsi"/>
                <w:b/>
                <w:sz w:val="20"/>
              </w:rPr>
              <w:t>Salary / Pay</w:t>
            </w:r>
          </w:p>
        </w:tc>
        <w:tc>
          <w:tcPr>
            <w:tcW w:w="7891" w:type="dxa"/>
          </w:tcPr>
          <w:tbl>
            <w:tblPr>
              <w:tblpPr w:leftFromText="180" w:rightFromText="180" w:vertAnchor="text" w:horzAnchor="margin" w:tblpY="-66"/>
              <w:tblOverlap w:val="never"/>
              <w:tblW w:w="6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24"/>
              <w:gridCol w:w="1462"/>
              <w:gridCol w:w="1860"/>
              <w:gridCol w:w="1194"/>
              <w:gridCol w:w="1221"/>
            </w:tblGrid>
            <w:tr w:rsidR="000A3A79" w:rsidRPr="00376CA6" w14:paraId="5DD5898C" w14:textId="77777777" w:rsidTr="000A3A79">
              <w:trPr>
                <w:trHeight w:val="74"/>
              </w:trPr>
              <w:tc>
                <w:tcPr>
                  <w:tcW w:w="724" w:type="dxa"/>
                  <w:tcMar>
                    <w:top w:w="0" w:type="dxa"/>
                    <w:left w:w="108" w:type="dxa"/>
                    <w:bottom w:w="0" w:type="dxa"/>
                    <w:right w:w="108" w:type="dxa"/>
                  </w:tcMar>
                  <w:hideMark/>
                </w:tcPr>
                <w:p w14:paraId="22F1A6FF" w14:textId="77777777" w:rsidR="00963FB1" w:rsidRPr="00376CA6" w:rsidRDefault="00963FB1" w:rsidP="00963FB1">
                  <w:pPr>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Grade</w:t>
                  </w:r>
                </w:p>
              </w:tc>
              <w:tc>
                <w:tcPr>
                  <w:tcW w:w="1462" w:type="dxa"/>
                  <w:tcMar>
                    <w:top w:w="0" w:type="dxa"/>
                    <w:left w:w="108" w:type="dxa"/>
                    <w:bottom w:w="0" w:type="dxa"/>
                    <w:right w:w="108" w:type="dxa"/>
                  </w:tcMar>
                  <w:hideMark/>
                </w:tcPr>
                <w:p w14:paraId="2BA04EE4" w14:textId="77777777" w:rsidR="00963FB1" w:rsidRPr="00376CA6" w:rsidRDefault="00963FB1" w:rsidP="00963FB1">
                  <w:pPr>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Criteria</w:t>
                  </w:r>
                </w:p>
              </w:tc>
              <w:tc>
                <w:tcPr>
                  <w:tcW w:w="1860" w:type="dxa"/>
                  <w:tcMar>
                    <w:top w:w="0" w:type="dxa"/>
                    <w:left w:w="108" w:type="dxa"/>
                    <w:bottom w:w="0" w:type="dxa"/>
                    <w:right w:w="108" w:type="dxa"/>
                  </w:tcMar>
                  <w:hideMark/>
                </w:tcPr>
                <w:p w14:paraId="3FFF5AE4" w14:textId="77777777" w:rsidR="00963FB1" w:rsidRPr="00376CA6" w:rsidRDefault="00963FB1" w:rsidP="00963FB1">
                  <w:pPr>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Course type</w:t>
                  </w:r>
                </w:p>
              </w:tc>
              <w:tc>
                <w:tcPr>
                  <w:tcW w:w="1194" w:type="dxa"/>
                  <w:tcMar>
                    <w:top w:w="0" w:type="dxa"/>
                    <w:left w:w="108" w:type="dxa"/>
                    <w:bottom w:w="0" w:type="dxa"/>
                    <w:right w:w="108" w:type="dxa"/>
                  </w:tcMar>
                  <w:hideMark/>
                </w:tcPr>
                <w:p w14:paraId="424EC368" w14:textId="024F886D" w:rsidR="00963FB1" w:rsidRPr="00376CA6" w:rsidRDefault="00963FB1" w:rsidP="00963FB1">
                  <w:pPr>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Weekly rate of pay</w:t>
                  </w:r>
                </w:p>
              </w:tc>
              <w:tc>
                <w:tcPr>
                  <w:tcW w:w="1221" w:type="dxa"/>
                </w:tcPr>
                <w:p w14:paraId="62AB39CE" w14:textId="77777777" w:rsidR="00963FB1" w:rsidRPr="00376CA6" w:rsidRDefault="00963FB1" w:rsidP="00963FB1">
                  <w:pPr>
                    <w:ind w:left="141"/>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Benefits</w:t>
                  </w:r>
                </w:p>
              </w:tc>
            </w:tr>
            <w:tr w:rsidR="000A3A79" w:rsidRPr="00376CA6" w14:paraId="17BD0668" w14:textId="77777777" w:rsidTr="000A3A79">
              <w:trPr>
                <w:trHeight w:val="321"/>
              </w:trPr>
              <w:tc>
                <w:tcPr>
                  <w:tcW w:w="724" w:type="dxa"/>
                  <w:vMerge w:val="restart"/>
                  <w:tcMar>
                    <w:top w:w="0" w:type="dxa"/>
                    <w:left w:w="108" w:type="dxa"/>
                    <w:bottom w:w="0" w:type="dxa"/>
                    <w:right w:w="108" w:type="dxa"/>
                  </w:tcMar>
                  <w:vAlign w:val="center"/>
                  <w:hideMark/>
                </w:tcPr>
                <w:p w14:paraId="640AA769" w14:textId="170C9DAB" w:rsidR="00963FB1" w:rsidRPr="00376CA6" w:rsidRDefault="00963FB1" w:rsidP="00963FB1">
                  <w:pPr>
                    <w:jc w:val="center"/>
                    <w:outlineLvl w:val="2"/>
                    <w:rPr>
                      <w:rFonts w:asciiTheme="minorHAnsi" w:hAnsiTheme="minorHAnsi" w:cstheme="minorHAnsi"/>
                      <w:b/>
                      <w:bCs/>
                      <w:sz w:val="18"/>
                      <w:szCs w:val="18"/>
                      <w:lang w:val="en" w:eastAsia="en-GB"/>
                    </w:rPr>
                  </w:pPr>
                  <w:r w:rsidRPr="00376CA6">
                    <w:rPr>
                      <w:rFonts w:asciiTheme="minorHAnsi" w:hAnsiTheme="minorHAnsi" w:cstheme="minorHAnsi"/>
                      <w:b/>
                      <w:bCs/>
                      <w:sz w:val="18"/>
                      <w:szCs w:val="18"/>
                      <w:lang w:val="en" w:eastAsia="en-GB"/>
                    </w:rPr>
                    <w:t>1</w:t>
                  </w:r>
                </w:p>
              </w:tc>
              <w:tc>
                <w:tcPr>
                  <w:tcW w:w="1462" w:type="dxa"/>
                  <w:vMerge w:val="restart"/>
                  <w:tcMar>
                    <w:top w:w="0" w:type="dxa"/>
                    <w:left w:w="108" w:type="dxa"/>
                    <w:bottom w:w="0" w:type="dxa"/>
                    <w:right w:w="108" w:type="dxa"/>
                  </w:tcMar>
                  <w:vAlign w:val="center"/>
                  <w:hideMark/>
                </w:tcPr>
                <w:p w14:paraId="07C54209" w14:textId="3B168B02" w:rsidR="00963FB1" w:rsidRPr="00376CA6" w:rsidRDefault="00963FB1" w:rsidP="00963FB1">
                  <w:pPr>
                    <w:ind w:right="-108"/>
                    <w:jc w:val="center"/>
                    <w:rPr>
                      <w:rFonts w:asciiTheme="minorHAnsi" w:hAnsiTheme="minorHAnsi" w:cstheme="minorHAnsi"/>
                      <w:sz w:val="18"/>
                      <w:szCs w:val="18"/>
                    </w:rPr>
                  </w:pPr>
                  <w:r w:rsidRPr="00376CA6">
                    <w:rPr>
                      <w:rFonts w:asciiTheme="minorHAnsi" w:hAnsiTheme="minorHAnsi" w:cstheme="minorHAnsi"/>
                      <w:b/>
                      <w:sz w:val="18"/>
                      <w:szCs w:val="18"/>
                    </w:rPr>
                    <w:t xml:space="preserve">TEFLI </w:t>
                  </w:r>
                  <w:r w:rsidR="00A33108">
                    <w:rPr>
                      <w:rFonts w:asciiTheme="minorHAnsi" w:hAnsiTheme="minorHAnsi" w:cstheme="minorHAnsi"/>
                      <w:b/>
                      <w:sz w:val="18"/>
                      <w:szCs w:val="18"/>
                    </w:rPr>
                    <w:t>-</w:t>
                  </w:r>
                  <w:r w:rsidRPr="00376CA6">
                    <w:rPr>
                      <w:rFonts w:asciiTheme="minorHAnsi" w:hAnsiTheme="minorHAnsi" w:cstheme="minorHAnsi"/>
                      <w:b/>
                      <w:sz w:val="18"/>
                      <w:szCs w:val="18"/>
                    </w:rPr>
                    <w:t xml:space="preserve"> </w:t>
                  </w:r>
                  <w:r w:rsidRPr="00376CA6">
                    <w:rPr>
                      <w:rFonts w:asciiTheme="minorHAnsi" w:hAnsiTheme="minorHAnsi" w:cstheme="minorHAnsi"/>
                      <w:sz w:val="18"/>
                      <w:szCs w:val="18"/>
                    </w:rPr>
                    <w:t>Initiated E</w:t>
                  </w:r>
                  <w:r w:rsidR="00376CA6">
                    <w:rPr>
                      <w:rFonts w:asciiTheme="minorHAnsi" w:hAnsiTheme="minorHAnsi" w:cstheme="minorHAnsi"/>
                      <w:sz w:val="18"/>
                      <w:szCs w:val="18"/>
                    </w:rPr>
                    <w:t>LT</w:t>
                  </w:r>
                  <w:r w:rsidRPr="00376CA6">
                    <w:rPr>
                      <w:rFonts w:asciiTheme="minorHAnsi" w:hAnsiTheme="minorHAnsi" w:cstheme="minorHAnsi"/>
                      <w:sz w:val="18"/>
                      <w:szCs w:val="18"/>
                    </w:rPr>
                    <w:t xml:space="preserve"> instructors</w:t>
                  </w:r>
                </w:p>
                <w:p w14:paraId="35831369" w14:textId="77777777"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RSA/UCLES</w:t>
                  </w:r>
                </w:p>
                <w:p w14:paraId="008C6935" w14:textId="77777777"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CELTA or equivalent</w:t>
                  </w:r>
                </w:p>
              </w:tc>
              <w:tc>
                <w:tcPr>
                  <w:tcW w:w="1860" w:type="dxa"/>
                  <w:tcMar>
                    <w:top w:w="0" w:type="dxa"/>
                    <w:left w:w="108" w:type="dxa"/>
                    <w:bottom w:w="0" w:type="dxa"/>
                    <w:right w:w="108" w:type="dxa"/>
                  </w:tcMar>
                  <w:vAlign w:val="center"/>
                </w:tcPr>
                <w:p w14:paraId="25ACC35D" w14:textId="4311E9E6" w:rsidR="00963FB1" w:rsidRPr="00376CA6" w:rsidRDefault="00E53745" w:rsidP="00EA7F9A">
                  <w:pPr>
                    <w:jc w:val="center"/>
                    <w:rPr>
                      <w:rFonts w:asciiTheme="minorHAnsi" w:hAnsiTheme="minorHAnsi" w:cstheme="minorHAnsi"/>
                      <w:sz w:val="18"/>
                      <w:szCs w:val="18"/>
                    </w:rPr>
                  </w:pPr>
                  <w:r w:rsidRPr="00376CA6">
                    <w:rPr>
                      <w:rFonts w:asciiTheme="minorHAnsi" w:hAnsiTheme="minorHAnsi" w:cstheme="minorHAnsi"/>
                      <w:sz w:val="18"/>
                      <w:szCs w:val="18"/>
                    </w:rPr>
                    <w:t xml:space="preserve">Interactive </w:t>
                  </w:r>
                  <w:r w:rsidR="00963FB1" w:rsidRPr="00376CA6">
                    <w:rPr>
                      <w:rFonts w:asciiTheme="minorHAnsi" w:hAnsiTheme="minorHAnsi" w:cstheme="minorHAnsi"/>
                      <w:sz w:val="18"/>
                      <w:szCs w:val="18"/>
                    </w:rPr>
                    <w:t>English</w:t>
                  </w:r>
                  <w:r w:rsidR="00EA7F9A" w:rsidRPr="00376CA6">
                    <w:rPr>
                      <w:rFonts w:asciiTheme="minorHAnsi" w:hAnsiTheme="minorHAnsi" w:cstheme="minorHAnsi"/>
                      <w:sz w:val="18"/>
                      <w:szCs w:val="18"/>
                    </w:rPr>
                    <w:t>/Closed Group</w:t>
                  </w:r>
                </w:p>
                <w:p w14:paraId="6FCF8799" w14:textId="7C8CD0F0" w:rsidR="00963FB1" w:rsidRPr="00376CA6" w:rsidRDefault="00EA7F9A" w:rsidP="00EA7F9A">
                  <w:pPr>
                    <w:jc w:val="center"/>
                    <w:rPr>
                      <w:rFonts w:asciiTheme="minorHAnsi" w:hAnsiTheme="minorHAnsi" w:cstheme="minorHAnsi"/>
                      <w:sz w:val="18"/>
                      <w:szCs w:val="18"/>
                    </w:rPr>
                  </w:pPr>
                  <w:r w:rsidRPr="00376CA6">
                    <w:rPr>
                      <w:rFonts w:asciiTheme="minorHAnsi" w:hAnsiTheme="minorHAnsi" w:cstheme="minorHAnsi"/>
                      <w:sz w:val="18"/>
                      <w:szCs w:val="18"/>
                    </w:rPr>
                    <w:t>(21 l</w:t>
                  </w:r>
                  <w:r w:rsidR="00963FB1" w:rsidRPr="00376CA6">
                    <w:rPr>
                      <w:rFonts w:asciiTheme="minorHAnsi" w:hAnsiTheme="minorHAnsi" w:cstheme="minorHAnsi"/>
                      <w:sz w:val="18"/>
                      <w:szCs w:val="18"/>
                    </w:rPr>
                    <w:t>essons/</w:t>
                  </w:r>
                  <w:r w:rsidRPr="00376CA6">
                    <w:rPr>
                      <w:rFonts w:asciiTheme="minorHAnsi" w:hAnsiTheme="minorHAnsi" w:cstheme="minorHAnsi"/>
                      <w:sz w:val="18"/>
                      <w:szCs w:val="18"/>
                    </w:rPr>
                    <w:t xml:space="preserve"> </w:t>
                  </w:r>
                  <w:r w:rsidR="00963FB1" w:rsidRPr="00376CA6">
                    <w:rPr>
                      <w:rFonts w:asciiTheme="minorHAnsi" w:hAnsiTheme="minorHAnsi" w:cstheme="minorHAnsi"/>
                      <w:sz w:val="18"/>
                      <w:szCs w:val="18"/>
                    </w:rPr>
                    <w:t>week)**</w:t>
                  </w:r>
                </w:p>
              </w:tc>
              <w:tc>
                <w:tcPr>
                  <w:tcW w:w="1194" w:type="dxa"/>
                  <w:tcMar>
                    <w:top w:w="0" w:type="dxa"/>
                    <w:left w:w="108" w:type="dxa"/>
                    <w:bottom w:w="0" w:type="dxa"/>
                    <w:right w:w="108" w:type="dxa"/>
                  </w:tcMar>
                  <w:vAlign w:val="center"/>
                  <w:hideMark/>
                </w:tcPr>
                <w:p w14:paraId="0791E27F" w14:textId="3A0B7ED9" w:rsidR="00963FB1" w:rsidRPr="00374669" w:rsidRDefault="00963FB1" w:rsidP="00963FB1">
                  <w:pPr>
                    <w:jc w:val="center"/>
                    <w:rPr>
                      <w:rFonts w:asciiTheme="minorHAnsi" w:hAnsiTheme="minorHAnsi" w:cstheme="minorHAnsi"/>
                      <w:bCs/>
                      <w:sz w:val="18"/>
                      <w:szCs w:val="18"/>
                    </w:rPr>
                  </w:pPr>
                  <w:r w:rsidRPr="00374669">
                    <w:rPr>
                      <w:rFonts w:asciiTheme="minorHAnsi" w:hAnsiTheme="minorHAnsi" w:cstheme="minorHAnsi"/>
                      <w:bCs/>
                      <w:sz w:val="18"/>
                      <w:szCs w:val="18"/>
                    </w:rPr>
                    <w:t>£</w:t>
                  </w:r>
                  <w:r w:rsidR="000A3A79" w:rsidRPr="00374669">
                    <w:rPr>
                      <w:rFonts w:asciiTheme="minorHAnsi" w:hAnsiTheme="minorHAnsi" w:cstheme="minorHAnsi"/>
                      <w:bCs/>
                      <w:sz w:val="18"/>
                      <w:szCs w:val="18"/>
                    </w:rPr>
                    <w:t>396.18</w:t>
                  </w:r>
                </w:p>
                <w:p w14:paraId="02AADF35" w14:textId="6F4D4D30" w:rsidR="00963FB1" w:rsidRPr="00374669" w:rsidRDefault="00963FB1" w:rsidP="00E53745">
                  <w:pPr>
                    <w:jc w:val="center"/>
                    <w:rPr>
                      <w:rFonts w:asciiTheme="minorHAnsi" w:hAnsiTheme="minorHAnsi" w:cstheme="minorHAnsi"/>
                      <w:sz w:val="18"/>
                      <w:szCs w:val="18"/>
                    </w:rPr>
                  </w:pPr>
                  <w:r w:rsidRPr="00E9665D">
                    <w:rPr>
                      <w:rFonts w:asciiTheme="minorHAnsi" w:hAnsiTheme="minorHAnsi" w:cstheme="minorHAnsi"/>
                      <w:sz w:val="14"/>
                      <w:szCs w:val="18"/>
                    </w:rPr>
                    <w:t>(</w:t>
                  </w:r>
                  <w:r w:rsidR="00E9665D" w:rsidRPr="00E9665D">
                    <w:rPr>
                      <w:rFonts w:asciiTheme="minorHAnsi" w:hAnsiTheme="minorHAnsi" w:cstheme="minorHAnsi"/>
                      <w:sz w:val="16"/>
                    </w:rPr>
                    <w:t>plus an additional £47.81 of incremental compensatory holiday pay</w:t>
                  </w:r>
                  <w:r w:rsidRPr="00E9665D">
                    <w:rPr>
                      <w:rFonts w:asciiTheme="minorHAnsi" w:hAnsiTheme="minorHAnsi" w:cstheme="minorHAnsi"/>
                      <w:sz w:val="14"/>
                      <w:szCs w:val="18"/>
                    </w:rPr>
                    <w:t>)</w:t>
                  </w:r>
                </w:p>
              </w:tc>
              <w:tc>
                <w:tcPr>
                  <w:tcW w:w="1221" w:type="dxa"/>
                  <w:vMerge w:val="restart"/>
                  <w:vAlign w:val="center"/>
                </w:tcPr>
                <w:p w14:paraId="7041A927" w14:textId="77777777" w:rsidR="00963FB1" w:rsidRPr="00376CA6" w:rsidRDefault="00963FB1" w:rsidP="00963FB1">
                  <w:pPr>
                    <w:jc w:val="center"/>
                    <w:rPr>
                      <w:rFonts w:asciiTheme="minorHAnsi" w:hAnsiTheme="minorHAnsi" w:cstheme="minorHAnsi"/>
                      <w:bCs/>
                      <w:sz w:val="18"/>
                      <w:szCs w:val="18"/>
                    </w:rPr>
                  </w:pPr>
                  <w:r w:rsidRPr="00376CA6">
                    <w:rPr>
                      <w:rFonts w:asciiTheme="minorHAnsi" w:hAnsiTheme="minorHAnsi" w:cstheme="minorHAnsi"/>
                      <w:bCs/>
                      <w:sz w:val="18"/>
                      <w:szCs w:val="18"/>
                    </w:rPr>
                    <w:t>Lunch*</w:t>
                  </w:r>
                </w:p>
                <w:p w14:paraId="22032027" w14:textId="77777777" w:rsidR="00963FB1" w:rsidRPr="00376CA6" w:rsidRDefault="00963FB1" w:rsidP="00963FB1">
                  <w:pPr>
                    <w:jc w:val="center"/>
                    <w:rPr>
                      <w:rFonts w:asciiTheme="minorHAnsi" w:hAnsiTheme="minorHAnsi" w:cstheme="minorHAnsi"/>
                      <w:bCs/>
                      <w:sz w:val="18"/>
                      <w:szCs w:val="18"/>
                    </w:rPr>
                  </w:pPr>
                  <w:r w:rsidRPr="00376CA6">
                    <w:rPr>
                      <w:rFonts w:asciiTheme="minorHAnsi" w:hAnsiTheme="minorHAnsi" w:cstheme="minorHAnsi"/>
                      <w:bCs/>
                      <w:sz w:val="18"/>
                      <w:szCs w:val="18"/>
                    </w:rPr>
                    <w:t>&amp;</w:t>
                  </w:r>
                </w:p>
                <w:p w14:paraId="6CF5409F" w14:textId="77777777" w:rsidR="00963FB1" w:rsidRPr="00376CA6" w:rsidRDefault="00963FB1" w:rsidP="00963FB1">
                  <w:pPr>
                    <w:jc w:val="center"/>
                    <w:rPr>
                      <w:rFonts w:asciiTheme="minorHAnsi" w:hAnsiTheme="minorHAnsi" w:cstheme="minorHAnsi"/>
                      <w:bCs/>
                      <w:sz w:val="18"/>
                      <w:szCs w:val="18"/>
                    </w:rPr>
                  </w:pPr>
                  <w:r w:rsidRPr="00376CA6">
                    <w:rPr>
                      <w:rFonts w:asciiTheme="minorHAnsi" w:hAnsiTheme="minorHAnsi" w:cstheme="minorHAnsi"/>
                      <w:bCs/>
                      <w:sz w:val="18"/>
                      <w:szCs w:val="18"/>
                    </w:rPr>
                    <w:t>subsidised accommodation may be available.</w:t>
                  </w:r>
                </w:p>
              </w:tc>
            </w:tr>
            <w:tr w:rsidR="000A3A79" w:rsidRPr="00376CA6" w14:paraId="1B1C9B35" w14:textId="77777777" w:rsidTr="000A3A79">
              <w:trPr>
                <w:trHeight w:val="322"/>
              </w:trPr>
              <w:tc>
                <w:tcPr>
                  <w:tcW w:w="724" w:type="dxa"/>
                  <w:vMerge/>
                  <w:vAlign w:val="center"/>
                  <w:hideMark/>
                </w:tcPr>
                <w:p w14:paraId="49AB73F6" w14:textId="77777777" w:rsidR="00963FB1" w:rsidRPr="00376CA6" w:rsidRDefault="00963FB1" w:rsidP="00963FB1">
                  <w:pPr>
                    <w:jc w:val="center"/>
                    <w:outlineLvl w:val="2"/>
                    <w:rPr>
                      <w:rFonts w:asciiTheme="minorHAnsi" w:hAnsiTheme="minorHAnsi" w:cstheme="minorHAnsi"/>
                      <w:b/>
                      <w:bCs/>
                      <w:sz w:val="18"/>
                      <w:szCs w:val="18"/>
                      <w:lang w:val="en" w:eastAsia="en-GB"/>
                    </w:rPr>
                  </w:pPr>
                </w:p>
              </w:tc>
              <w:tc>
                <w:tcPr>
                  <w:tcW w:w="1462" w:type="dxa"/>
                  <w:vMerge/>
                  <w:vAlign w:val="center"/>
                  <w:hideMark/>
                </w:tcPr>
                <w:p w14:paraId="518C7657" w14:textId="77777777" w:rsidR="00963FB1" w:rsidRPr="00376CA6" w:rsidRDefault="00963FB1" w:rsidP="00963FB1">
                  <w:pPr>
                    <w:jc w:val="center"/>
                    <w:rPr>
                      <w:rFonts w:asciiTheme="minorHAnsi" w:hAnsiTheme="minorHAnsi" w:cstheme="minorHAnsi"/>
                      <w:sz w:val="18"/>
                      <w:szCs w:val="18"/>
                    </w:rPr>
                  </w:pPr>
                </w:p>
              </w:tc>
              <w:tc>
                <w:tcPr>
                  <w:tcW w:w="1860" w:type="dxa"/>
                  <w:tcMar>
                    <w:top w:w="0" w:type="dxa"/>
                    <w:left w:w="108" w:type="dxa"/>
                    <w:bottom w:w="0" w:type="dxa"/>
                    <w:right w:w="108" w:type="dxa"/>
                  </w:tcMar>
                  <w:vAlign w:val="center"/>
                  <w:hideMark/>
                </w:tcPr>
                <w:p w14:paraId="14A4B682" w14:textId="6CB6EBA8" w:rsidR="00963FB1" w:rsidRPr="00376CA6" w:rsidRDefault="00963FB1" w:rsidP="00EA7F9A">
                  <w:pPr>
                    <w:jc w:val="center"/>
                    <w:rPr>
                      <w:rFonts w:asciiTheme="minorHAnsi" w:hAnsiTheme="minorHAnsi" w:cstheme="minorHAnsi"/>
                      <w:sz w:val="18"/>
                      <w:szCs w:val="18"/>
                    </w:rPr>
                  </w:pPr>
                  <w:r w:rsidRPr="00376CA6">
                    <w:rPr>
                      <w:rFonts w:asciiTheme="minorHAnsi" w:hAnsiTheme="minorHAnsi" w:cstheme="minorHAnsi"/>
                      <w:sz w:val="18"/>
                      <w:szCs w:val="18"/>
                    </w:rPr>
                    <w:t>Intensive English</w:t>
                  </w:r>
                  <w:r w:rsidR="005B4255">
                    <w:rPr>
                      <w:rFonts w:asciiTheme="minorHAnsi" w:hAnsiTheme="minorHAnsi" w:cstheme="minorHAnsi"/>
                      <w:sz w:val="18"/>
                      <w:szCs w:val="18"/>
                    </w:rPr>
                    <w:t xml:space="preserve">/ </w:t>
                  </w:r>
                  <w:r w:rsidR="00EA7F9A" w:rsidRPr="00376CA6">
                    <w:rPr>
                      <w:rFonts w:asciiTheme="minorHAnsi" w:hAnsiTheme="minorHAnsi" w:cstheme="minorHAnsi"/>
                      <w:sz w:val="18"/>
                      <w:szCs w:val="18"/>
                    </w:rPr>
                    <w:t>Business in Oxford</w:t>
                  </w:r>
                  <w:r w:rsidR="005B4255">
                    <w:rPr>
                      <w:rFonts w:asciiTheme="minorHAnsi" w:hAnsiTheme="minorHAnsi" w:cstheme="minorHAnsi"/>
                      <w:sz w:val="18"/>
                      <w:szCs w:val="18"/>
                    </w:rPr>
                    <w:t>/ Fantasy in Oxford</w:t>
                  </w:r>
                </w:p>
                <w:p w14:paraId="2DD1D9FB" w14:textId="77777777" w:rsidR="00EA7F9A" w:rsidRPr="00376CA6" w:rsidRDefault="00963FB1" w:rsidP="00EA7F9A">
                  <w:pPr>
                    <w:jc w:val="center"/>
                    <w:rPr>
                      <w:rFonts w:asciiTheme="minorHAnsi" w:hAnsiTheme="minorHAnsi" w:cstheme="minorHAnsi"/>
                      <w:sz w:val="18"/>
                      <w:szCs w:val="18"/>
                    </w:rPr>
                  </w:pPr>
                  <w:r w:rsidRPr="00376CA6">
                    <w:rPr>
                      <w:rFonts w:asciiTheme="minorHAnsi" w:hAnsiTheme="minorHAnsi" w:cstheme="minorHAnsi"/>
                      <w:sz w:val="18"/>
                      <w:szCs w:val="18"/>
                    </w:rPr>
                    <w:t>(25 lessons/</w:t>
                  </w:r>
                </w:p>
                <w:p w14:paraId="0DFA56F9" w14:textId="41387449" w:rsidR="00963FB1" w:rsidRPr="00376CA6" w:rsidRDefault="00963FB1" w:rsidP="00EA7F9A">
                  <w:pPr>
                    <w:jc w:val="center"/>
                    <w:rPr>
                      <w:rFonts w:asciiTheme="minorHAnsi" w:hAnsiTheme="minorHAnsi" w:cstheme="minorHAnsi"/>
                      <w:sz w:val="18"/>
                      <w:szCs w:val="18"/>
                    </w:rPr>
                  </w:pPr>
                  <w:r w:rsidRPr="00376CA6">
                    <w:rPr>
                      <w:rFonts w:asciiTheme="minorHAnsi" w:hAnsiTheme="minorHAnsi" w:cstheme="minorHAnsi"/>
                      <w:sz w:val="18"/>
                      <w:szCs w:val="18"/>
                    </w:rPr>
                    <w:t>week)**</w:t>
                  </w:r>
                </w:p>
              </w:tc>
              <w:tc>
                <w:tcPr>
                  <w:tcW w:w="1194" w:type="dxa"/>
                  <w:tcMar>
                    <w:top w:w="0" w:type="dxa"/>
                    <w:left w:w="108" w:type="dxa"/>
                    <w:bottom w:w="0" w:type="dxa"/>
                    <w:right w:w="108" w:type="dxa"/>
                  </w:tcMar>
                  <w:vAlign w:val="center"/>
                  <w:hideMark/>
                </w:tcPr>
                <w:p w14:paraId="57E73558" w14:textId="7475189B" w:rsidR="00963FB1" w:rsidRPr="00374669" w:rsidRDefault="00963FB1" w:rsidP="00963FB1">
                  <w:pPr>
                    <w:jc w:val="center"/>
                    <w:rPr>
                      <w:rFonts w:asciiTheme="minorHAnsi" w:hAnsiTheme="minorHAnsi" w:cstheme="minorHAnsi"/>
                      <w:bCs/>
                      <w:sz w:val="18"/>
                      <w:szCs w:val="18"/>
                    </w:rPr>
                  </w:pPr>
                  <w:r w:rsidRPr="00374669">
                    <w:rPr>
                      <w:rFonts w:asciiTheme="minorHAnsi" w:hAnsiTheme="minorHAnsi" w:cstheme="minorHAnsi"/>
                      <w:bCs/>
                      <w:sz w:val="18"/>
                      <w:szCs w:val="18"/>
                    </w:rPr>
                    <w:t>£</w:t>
                  </w:r>
                  <w:r w:rsidR="000A3A79" w:rsidRPr="00374669">
                    <w:rPr>
                      <w:rFonts w:asciiTheme="minorHAnsi" w:hAnsiTheme="minorHAnsi" w:cstheme="minorHAnsi"/>
                      <w:bCs/>
                      <w:sz w:val="18"/>
                      <w:szCs w:val="18"/>
                    </w:rPr>
                    <w:t>471.6</w:t>
                  </w:r>
                  <w:r w:rsidR="00374669">
                    <w:rPr>
                      <w:rFonts w:asciiTheme="minorHAnsi" w:hAnsiTheme="minorHAnsi" w:cstheme="minorHAnsi"/>
                      <w:bCs/>
                      <w:sz w:val="18"/>
                      <w:szCs w:val="18"/>
                    </w:rPr>
                    <w:t>5</w:t>
                  </w:r>
                </w:p>
                <w:p w14:paraId="5BF65539" w14:textId="3E78F4BF" w:rsidR="00963FB1" w:rsidRPr="00374669" w:rsidRDefault="00963FB1" w:rsidP="00E53745">
                  <w:pPr>
                    <w:jc w:val="center"/>
                    <w:rPr>
                      <w:rFonts w:asciiTheme="minorHAnsi" w:hAnsiTheme="minorHAnsi" w:cstheme="minorHAnsi"/>
                      <w:sz w:val="18"/>
                      <w:szCs w:val="18"/>
                      <w:highlight w:val="yellow"/>
                    </w:rPr>
                  </w:pPr>
                  <w:r w:rsidRPr="00E9665D">
                    <w:rPr>
                      <w:rFonts w:asciiTheme="minorHAnsi" w:hAnsiTheme="minorHAnsi" w:cstheme="minorHAnsi"/>
                      <w:sz w:val="14"/>
                      <w:szCs w:val="18"/>
                    </w:rPr>
                    <w:t>(</w:t>
                  </w:r>
                  <w:r w:rsidR="00E9665D" w:rsidRPr="00E9665D">
                    <w:rPr>
                      <w:rFonts w:asciiTheme="minorHAnsi" w:hAnsiTheme="minorHAnsi" w:cstheme="minorHAnsi"/>
                      <w:sz w:val="16"/>
                    </w:rPr>
                    <w:t>plus an additional £56.92 of incremental compensatory holiday pay</w:t>
                  </w:r>
                  <w:r w:rsidRPr="00E9665D">
                    <w:rPr>
                      <w:rFonts w:asciiTheme="minorHAnsi" w:hAnsiTheme="minorHAnsi" w:cstheme="minorHAnsi"/>
                      <w:sz w:val="14"/>
                      <w:szCs w:val="18"/>
                    </w:rPr>
                    <w:t>)</w:t>
                  </w:r>
                </w:p>
              </w:tc>
              <w:tc>
                <w:tcPr>
                  <w:tcW w:w="1221" w:type="dxa"/>
                  <w:vMerge/>
                  <w:vAlign w:val="center"/>
                </w:tcPr>
                <w:p w14:paraId="143046E6" w14:textId="77777777" w:rsidR="00963FB1" w:rsidRPr="00376CA6" w:rsidRDefault="00963FB1" w:rsidP="00963FB1">
                  <w:pPr>
                    <w:jc w:val="center"/>
                    <w:rPr>
                      <w:rFonts w:asciiTheme="minorHAnsi" w:hAnsiTheme="minorHAnsi" w:cstheme="minorHAnsi"/>
                      <w:bCs/>
                      <w:sz w:val="18"/>
                      <w:szCs w:val="18"/>
                    </w:rPr>
                  </w:pPr>
                </w:p>
              </w:tc>
            </w:tr>
            <w:tr w:rsidR="000A3A79" w:rsidRPr="00376CA6" w14:paraId="271E9962" w14:textId="77777777" w:rsidTr="000A3A79">
              <w:trPr>
                <w:trHeight w:val="322"/>
              </w:trPr>
              <w:tc>
                <w:tcPr>
                  <w:tcW w:w="724" w:type="dxa"/>
                  <w:vMerge w:val="restart"/>
                  <w:tcMar>
                    <w:top w:w="0" w:type="dxa"/>
                    <w:left w:w="108" w:type="dxa"/>
                    <w:bottom w:w="0" w:type="dxa"/>
                    <w:right w:w="108" w:type="dxa"/>
                  </w:tcMar>
                  <w:vAlign w:val="center"/>
                  <w:hideMark/>
                </w:tcPr>
                <w:p w14:paraId="337AF5D4" w14:textId="5A0960B7" w:rsidR="00963FB1" w:rsidRPr="00376CA6" w:rsidRDefault="00963FB1" w:rsidP="00963FB1">
                  <w:pPr>
                    <w:jc w:val="center"/>
                    <w:outlineLvl w:val="2"/>
                    <w:rPr>
                      <w:rFonts w:asciiTheme="minorHAnsi" w:hAnsiTheme="minorHAnsi" w:cstheme="minorHAnsi"/>
                      <w:b/>
                      <w:bCs/>
                      <w:sz w:val="18"/>
                      <w:szCs w:val="18"/>
                      <w:lang w:val="en" w:eastAsia="en-GB"/>
                    </w:rPr>
                  </w:pPr>
                  <w:r w:rsidRPr="00376CA6">
                    <w:rPr>
                      <w:rFonts w:asciiTheme="minorHAnsi" w:hAnsiTheme="minorHAnsi" w:cstheme="minorHAnsi"/>
                      <w:b/>
                      <w:bCs/>
                      <w:sz w:val="18"/>
                      <w:szCs w:val="18"/>
                      <w:lang w:val="en" w:eastAsia="en-GB"/>
                    </w:rPr>
                    <w:t>2</w:t>
                  </w:r>
                </w:p>
              </w:tc>
              <w:tc>
                <w:tcPr>
                  <w:tcW w:w="1462" w:type="dxa"/>
                  <w:vMerge w:val="restart"/>
                  <w:tcMar>
                    <w:top w:w="0" w:type="dxa"/>
                    <w:left w:w="108" w:type="dxa"/>
                    <w:bottom w:w="0" w:type="dxa"/>
                    <w:right w:w="108" w:type="dxa"/>
                  </w:tcMar>
                  <w:vAlign w:val="center"/>
                  <w:hideMark/>
                </w:tcPr>
                <w:p w14:paraId="0F359AFD" w14:textId="6ADF91A2"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b/>
                      <w:sz w:val="18"/>
                      <w:szCs w:val="18"/>
                    </w:rPr>
                    <w:t>TEFLQ</w:t>
                  </w:r>
                  <w:r w:rsidRPr="00376CA6">
                    <w:rPr>
                      <w:rFonts w:asciiTheme="minorHAnsi" w:hAnsiTheme="minorHAnsi" w:cstheme="minorHAnsi"/>
                      <w:sz w:val="18"/>
                      <w:szCs w:val="18"/>
                    </w:rPr>
                    <w:t xml:space="preserve"> </w:t>
                  </w:r>
                  <w:r w:rsidR="00A33108">
                    <w:rPr>
                      <w:rFonts w:asciiTheme="minorHAnsi" w:hAnsiTheme="minorHAnsi" w:cstheme="minorHAnsi"/>
                      <w:sz w:val="18"/>
                      <w:szCs w:val="18"/>
                    </w:rPr>
                    <w:t>-</w:t>
                  </w:r>
                  <w:r w:rsidRPr="00376CA6">
                    <w:rPr>
                      <w:rFonts w:asciiTheme="minorHAnsi" w:hAnsiTheme="minorHAnsi" w:cstheme="minorHAnsi"/>
                      <w:sz w:val="18"/>
                      <w:szCs w:val="18"/>
                    </w:rPr>
                    <w:t xml:space="preserve"> Qualified E</w:t>
                  </w:r>
                  <w:r w:rsidR="00376CA6">
                    <w:rPr>
                      <w:rFonts w:asciiTheme="minorHAnsi" w:hAnsiTheme="minorHAnsi" w:cstheme="minorHAnsi"/>
                      <w:sz w:val="18"/>
                      <w:szCs w:val="18"/>
                    </w:rPr>
                    <w:t>LT</w:t>
                  </w:r>
                  <w:r w:rsidRPr="00376CA6">
                    <w:rPr>
                      <w:rFonts w:asciiTheme="minorHAnsi" w:hAnsiTheme="minorHAnsi" w:cstheme="minorHAnsi"/>
                      <w:sz w:val="18"/>
                      <w:szCs w:val="18"/>
                    </w:rPr>
                    <w:t xml:space="preserve"> instructors</w:t>
                  </w:r>
                </w:p>
                <w:p w14:paraId="16878EA4" w14:textId="77777777"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DELTA</w:t>
                  </w:r>
                </w:p>
                <w:p w14:paraId="6977DBEE" w14:textId="77777777"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MA ELT/TESOL</w:t>
                  </w:r>
                </w:p>
                <w:p w14:paraId="363D15B3" w14:textId="77777777"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Dip ELT/TESOL</w:t>
                  </w:r>
                </w:p>
                <w:p w14:paraId="60763E81" w14:textId="77777777"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PGCE EFL/TESOL</w:t>
                  </w:r>
                </w:p>
                <w:p w14:paraId="3348C9D5" w14:textId="016BD2ED"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(as defined by</w:t>
                  </w:r>
                  <w:r w:rsidR="005B4255">
                    <w:rPr>
                      <w:rFonts w:asciiTheme="minorHAnsi" w:hAnsiTheme="minorHAnsi" w:cstheme="minorHAnsi"/>
                      <w:sz w:val="18"/>
                      <w:szCs w:val="18"/>
                    </w:rPr>
                    <w:t xml:space="preserve"> </w:t>
                  </w:r>
                  <w:r w:rsidRPr="00376CA6">
                    <w:rPr>
                      <w:rFonts w:asciiTheme="minorHAnsi" w:hAnsiTheme="minorHAnsi" w:cstheme="minorHAnsi"/>
                      <w:sz w:val="18"/>
                      <w:szCs w:val="18"/>
                    </w:rPr>
                    <w:t>AccreditationUK)</w:t>
                  </w:r>
                </w:p>
              </w:tc>
              <w:tc>
                <w:tcPr>
                  <w:tcW w:w="1860" w:type="dxa"/>
                  <w:tcMar>
                    <w:top w:w="0" w:type="dxa"/>
                    <w:left w:w="108" w:type="dxa"/>
                    <w:bottom w:w="0" w:type="dxa"/>
                    <w:right w:w="108" w:type="dxa"/>
                  </w:tcMar>
                  <w:vAlign w:val="center"/>
                </w:tcPr>
                <w:p w14:paraId="0A73CA99" w14:textId="22D54697" w:rsidR="00963FB1" w:rsidRPr="00376CA6" w:rsidRDefault="00E53745" w:rsidP="00963FB1">
                  <w:pPr>
                    <w:jc w:val="center"/>
                    <w:rPr>
                      <w:rFonts w:asciiTheme="minorHAnsi" w:hAnsiTheme="minorHAnsi" w:cstheme="minorHAnsi"/>
                      <w:sz w:val="18"/>
                      <w:szCs w:val="18"/>
                    </w:rPr>
                  </w:pPr>
                  <w:r w:rsidRPr="00376CA6">
                    <w:rPr>
                      <w:rFonts w:asciiTheme="minorHAnsi" w:hAnsiTheme="minorHAnsi" w:cstheme="minorHAnsi"/>
                      <w:sz w:val="18"/>
                      <w:szCs w:val="18"/>
                    </w:rPr>
                    <w:t xml:space="preserve">Interactive </w:t>
                  </w:r>
                  <w:r w:rsidR="00963FB1" w:rsidRPr="00376CA6">
                    <w:rPr>
                      <w:rFonts w:asciiTheme="minorHAnsi" w:hAnsiTheme="minorHAnsi" w:cstheme="minorHAnsi"/>
                      <w:sz w:val="18"/>
                      <w:szCs w:val="18"/>
                    </w:rPr>
                    <w:t>English</w:t>
                  </w:r>
                  <w:r w:rsidR="00EA7F9A" w:rsidRPr="00376CA6">
                    <w:rPr>
                      <w:rFonts w:asciiTheme="minorHAnsi" w:hAnsiTheme="minorHAnsi" w:cstheme="minorHAnsi"/>
                      <w:sz w:val="18"/>
                      <w:szCs w:val="18"/>
                    </w:rPr>
                    <w:t>/Closed Group</w:t>
                  </w:r>
                </w:p>
                <w:p w14:paraId="172FF75F" w14:textId="6B01D549"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(21 lessons/</w:t>
                  </w:r>
                  <w:r w:rsidR="00EA7F9A" w:rsidRPr="00376CA6">
                    <w:rPr>
                      <w:rFonts w:asciiTheme="minorHAnsi" w:hAnsiTheme="minorHAnsi" w:cstheme="minorHAnsi"/>
                      <w:sz w:val="18"/>
                      <w:szCs w:val="18"/>
                    </w:rPr>
                    <w:t xml:space="preserve"> </w:t>
                  </w:r>
                  <w:r w:rsidRPr="00376CA6">
                    <w:rPr>
                      <w:rFonts w:asciiTheme="minorHAnsi" w:hAnsiTheme="minorHAnsi" w:cstheme="minorHAnsi"/>
                      <w:sz w:val="18"/>
                      <w:szCs w:val="18"/>
                    </w:rPr>
                    <w:t>week)**</w:t>
                  </w:r>
                </w:p>
              </w:tc>
              <w:tc>
                <w:tcPr>
                  <w:tcW w:w="1194" w:type="dxa"/>
                  <w:tcMar>
                    <w:top w:w="0" w:type="dxa"/>
                    <w:left w:w="108" w:type="dxa"/>
                    <w:bottom w:w="0" w:type="dxa"/>
                    <w:right w:w="108" w:type="dxa"/>
                  </w:tcMar>
                  <w:vAlign w:val="center"/>
                  <w:hideMark/>
                </w:tcPr>
                <w:p w14:paraId="2631BC4C" w14:textId="5BE917EB" w:rsidR="00963FB1" w:rsidRPr="00374669" w:rsidRDefault="00963FB1" w:rsidP="00963FB1">
                  <w:pPr>
                    <w:jc w:val="center"/>
                    <w:rPr>
                      <w:rFonts w:asciiTheme="minorHAnsi" w:hAnsiTheme="minorHAnsi" w:cstheme="minorHAnsi"/>
                      <w:bCs/>
                      <w:sz w:val="18"/>
                      <w:szCs w:val="18"/>
                    </w:rPr>
                  </w:pPr>
                  <w:r w:rsidRPr="00374669">
                    <w:rPr>
                      <w:rFonts w:asciiTheme="minorHAnsi" w:hAnsiTheme="minorHAnsi" w:cstheme="minorHAnsi"/>
                      <w:bCs/>
                      <w:sz w:val="18"/>
                      <w:szCs w:val="18"/>
                    </w:rPr>
                    <w:t>£</w:t>
                  </w:r>
                  <w:r w:rsidR="000A3A79" w:rsidRPr="00374669">
                    <w:rPr>
                      <w:rFonts w:asciiTheme="minorHAnsi" w:hAnsiTheme="minorHAnsi" w:cstheme="minorHAnsi"/>
                      <w:bCs/>
                      <w:sz w:val="18"/>
                      <w:szCs w:val="18"/>
                    </w:rPr>
                    <w:t>466.41</w:t>
                  </w:r>
                </w:p>
                <w:p w14:paraId="5D117FB5" w14:textId="1A7E65BF" w:rsidR="00963FB1" w:rsidRPr="00374669" w:rsidRDefault="00963FB1" w:rsidP="00E53745">
                  <w:pPr>
                    <w:jc w:val="center"/>
                    <w:rPr>
                      <w:rFonts w:asciiTheme="minorHAnsi" w:hAnsiTheme="minorHAnsi" w:cstheme="minorHAnsi"/>
                      <w:sz w:val="18"/>
                      <w:szCs w:val="18"/>
                      <w:highlight w:val="yellow"/>
                    </w:rPr>
                  </w:pPr>
                  <w:r w:rsidRPr="00E9665D">
                    <w:rPr>
                      <w:rFonts w:asciiTheme="minorHAnsi" w:hAnsiTheme="minorHAnsi" w:cstheme="minorHAnsi"/>
                      <w:sz w:val="14"/>
                      <w:szCs w:val="18"/>
                    </w:rPr>
                    <w:t>(</w:t>
                  </w:r>
                  <w:r w:rsidR="000A3A79" w:rsidRPr="00E9665D">
                    <w:rPr>
                      <w:rFonts w:asciiTheme="minorHAnsi" w:hAnsiTheme="minorHAnsi" w:cstheme="minorHAnsi"/>
                      <w:sz w:val="14"/>
                      <w:szCs w:val="18"/>
                    </w:rPr>
                    <w:t>plus</w:t>
                  </w:r>
                  <w:r w:rsidRPr="00E9665D">
                    <w:rPr>
                      <w:rFonts w:asciiTheme="minorHAnsi" w:hAnsiTheme="minorHAnsi" w:cstheme="minorHAnsi"/>
                      <w:sz w:val="14"/>
                      <w:szCs w:val="18"/>
                    </w:rPr>
                    <w:t xml:space="preserve"> </w:t>
                  </w:r>
                  <w:r w:rsidR="00061481" w:rsidRPr="00E9665D">
                    <w:rPr>
                      <w:rFonts w:asciiTheme="minorHAnsi" w:hAnsiTheme="minorHAnsi" w:cstheme="minorHAnsi"/>
                      <w:sz w:val="14"/>
                      <w:szCs w:val="18"/>
                    </w:rPr>
                    <w:t xml:space="preserve">approx. </w:t>
                  </w:r>
                  <w:r w:rsidRPr="00E9665D">
                    <w:rPr>
                      <w:rFonts w:asciiTheme="minorHAnsi" w:hAnsiTheme="minorHAnsi" w:cstheme="minorHAnsi"/>
                      <w:sz w:val="14"/>
                      <w:szCs w:val="18"/>
                    </w:rPr>
                    <w:t>£</w:t>
                  </w:r>
                  <w:r w:rsidR="00E9665D" w:rsidRPr="00E9665D">
                    <w:rPr>
                      <w:rFonts w:asciiTheme="minorHAnsi" w:hAnsiTheme="minorHAnsi" w:cstheme="minorHAnsi"/>
                      <w:sz w:val="16"/>
                    </w:rPr>
                    <w:t xml:space="preserve"> plus an additional £56.29 of incremental compensatory holiday pay</w:t>
                  </w:r>
                  <w:r w:rsidRPr="00E9665D">
                    <w:rPr>
                      <w:rFonts w:asciiTheme="minorHAnsi" w:hAnsiTheme="minorHAnsi" w:cstheme="minorHAnsi"/>
                      <w:sz w:val="14"/>
                      <w:szCs w:val="18"/>
                    </w:rPr>
                    <w:t>)</w:t>
                  </w:r>
                </w:p>
              </w:tc>
              <w:tc>
                <w:tcPr>
                  <w:tcW w:w="1221" w:type="dxa"/>
                  <w:vMerge/>
                  <w:vAlign w:val="center"/>
                </w:tcPr>
                <w:p w14:paraId="035D2344" w14:textId="77777777" w:rsidR="00963FB1" w:rsidRPr="00376CA6" w:rsidRDefault="00963FB1" w:rsidP="00963FB1">
                  <w:pPr>
                    <w:jc w:val="center"/>
                    <w:rPr>
                      <w:rFonts w:asciiTheme="minorHAnsi" w:hAnsiTheme="minorHAnsi" w:cstheme="minorHAnsi"/>
                      <w:bCs/>
                      <w:sz w:val="18"/>
                      <w:szCs w:val="18"/>
                    </w:rPr>
                  </w:pPr>
                </w:p>
              </w:tc>
            </w:tr>
            <w:tr w:rsidR="000A3A79" w:rsidRPr="00376CA6" w14:paraId="17848114" w14:textId="77777777" w:rsidTr="000A3A79">
              <w:trPr>
                <w:trHeight w:val="322"/>
              </w:trPr>
              <w:tc>
                <w:tcPr>
                  <w:tcW w:w="724" w:type="dxa"/>
                  <w:vMerge/>
                  <w:vAlign w:val="center"/>
                  <w:hideMark/>
                </w:tcPr>
                <w:p w14:paraId="5BEF087C" w14:textId="77777777" w:rsidR="00963FB1" w:rsidRPr="00376CA6" w:rsidRDefault="00963FB1" w:rsidP="00963FB1">
                  <w:pPr>
                    <w:jc w:val="center"/>
                    <w:rPr>
                      <w:rFonts w:asciiTheme="minorHAnsi" w:hAnsiTheme="minorHAnsi" w:cstheme="minorHAnsi"/>
                      <w:b/>
                      <w:bCs/>
                      <w:sz w:val="18"/>
                      <w:szCs w:val="18"/>
                    </w:rPr>
                  </w:pPr>
                </w:p>
              </w:tc>
              <w:tc>
                <w:tcPr>
                  <w:tcW w:w="1462" w:type="dxa"/>
                  <w:vMerge/>
                  <w:vAlign w:val="center"/>
                  <w:hideMark/>
                </w:tcPr>
                <w:p w14:paraId="7C256C9D" w14:textId="77777777" w:rsidR="00963FB1" w:rsidRPr="00376CA6" w:rsidRDefault="00963FB1" w:rsidP="00963FB1">
                  <w:pPr>
                    <w:jc w:val="center"/>
                    <w:rPr>
                      <w:rFonts w:asciiTheme="minorHAnsi" w:hAnsiTheme="minorHAnsi" w:cstheme="minorHAnsi"/>
                      <w:sz w:val="18"/>
                      <w:szCs w:val="18"/>
                    </w:rPr>
                  </w:pPr>
                </w:p>
              </w:tc>
              <w:tc>
                <w:tcPr>
                  <w:tcW w:w="1860" w:type="dxa"/>
                  <w:tcMar>
                    <w:top w:w="0" w:type="dxa"/>
                    <w:left w:w="108" w:type="dxa"/>
                    <w:bottom w:w="0" w:type="dxa"/>
                    <w:right w:w="108" w:type="dxa"/>
                  </w:tcMar>
                  <w:vAlign w:val="center"/>
                  <w:hideMark/>
                </w:tcPr>
                <w:p w14:paraId="42C4AEA2" w14:textId="54879643"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Intensive English</w:t>
                  </w:r>
                  <w:r w:rsidR="005B4255">
                    <w:rPr>
                      <w:rFonts w:asciiTheme="minorHAnsi" w:hAnsiTheme="minorHAnsi" w:cstheme="minorHAnsi"/>
                      <w:sz w:val="18"/>
                      <w:szCs w:val="18"/>
                    </w:rPr>
                    <w:t xml:space="preserve">/ </w:t>
                  </w:r>
                  <w:r w:rsidR="00EA7F9A" w:rsidRPr="00376CA6">
                    <w:rPr>
                      <w:rFonts w:asciiTheme="minorHAnsi" w:hAnsiTheme="minorHAnsi" w:cstheme="minorHAnsi"/>
                      <w:sz w:val="18"/>
                      <w:szCs w:val="18"/>
                    </w:rPr>
                    <w:t>Business in Oxford</w:t>
                  </w:r>
                  <w:r w:rsidR="005B4255">
                    <w:rPr>
                      <w:rFonts w:asciiTheme="minorHAnsi" w:hAnsiTheme="minorHAnsi" w:cstheme="minorHAnsi"/>
                      <w:sz w:val="18"/>
                      <w:szCs w:val="18"/>
                    </w:rPr>
                    <w:t>/ Fantasy in Oxford</w:t>
                  </w:r>
                </w:p>
                <w:p w14:paraId="0E6C5066" w14:textId="77777777"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(25 lessons /week)**</w:t>
                  </w:r>
                </w:p>
              </w:tc>
              <w:tc>
                <w:tcPr>
                  <w:tcW w:w="1194" w:type="dxa"/>
                  <w:tcMar>
                    <w:top w:w="0" w:type="dxa"/>
                    <w:left w:w="108" w:type="dxa"/>
                    <w:bottom w:w="0" w:type="dxa"/>
                    <w:right w:w="108" w:type="dxa"/>
                  </w:tcMar>
                  <w:vAlign w:val="center"/>
                  <w:hideMark/>
                </w:tcPr>
                <w:p w14:paraId="6C5520D5" w14:textId="26D84A3C" w:rsidR="00963FB1" w:rsidRPr="00374669" w:rsidRDefault="00963FB1" w:rsidP="00963FB1">
                  <w:pPr>
                    <w:jc w:val="center"/>
                    <w:rPr>
                      <w:rFonts w:asciiTheme="minorHAnsi" w:hAnsiTheme="minorHAnsi" w:cstheme="minorHAnsi"/>
                      <w:bCs/>
                      <w:sz w:val="18"/>
                      <w:szCs w:val="18"/>
                    </w:rPr>
                  </w:pPr>
                  <w:r w:rsidRPr="00374669">
                    <w:rPr>
                      <w:rFonts w:asciiTheme="minorHAnsi" w:hAnsiTheme="minorHAnsi" w:cstheme="minorHAnsi"/>
                      <w:bCs/>
                      <w:sz w:val="18"/>
                      <w:szCs w:val="18"/>
                    </w:rPr>
                    <w:t>£</w:t>
                  </w:r>
                  <w:r w:rsidR="000A3A79" w:rsidRPr="00374669">
                    <w:rPr>
                      <w:rFonts w:asciiTheme="minorHAnsi" w:hAnsiTheme="minorHAnsi" w:cstheme="minorHAnsi"/>
                      <w:bCs/>
                      <w:sz w:val="18"/>
                      <w:szCs w:val="18"/>
                    </w:rPr>
                    <w:t>555.2</w:t>
                  </w:r>
                  <w:r w:rsidR="00374669">
                    <w:rPr>
                      <w:rFonts w:asciiTheme="minorHAnsi" w:hAnsiTheme="minorHAnsi" w:cstheme="minorHAnsi"/>
                      <w:bCs/>
                      <w:sz w:val="18"/>
                      <w:szCs w:val="18"/>
                    </w:rPr>
                    <w:t>5</w:t>
                  </w:r>
                </w:p>
                <w:p w14:paraId="18D98C09" w14:textId="4DAF2410" w:rsidR="00963FB1" w:rsidRPr="00374669" w:rsidRDefault="00963FB1" w:rsidP="00E53745">
                  <w:pPr>
                    <w:jc w:val="center"/>
                    <w:rPr>
                      <w:rFonts w:asciiTheme="minorHAnsi" w:hAnsiTheme="minorHAnsi" w:cstheme="minorHAnsi"/>
                      <w:sz w:val="18"/>
                      <w:szCs w:val="18"/>
                      <w:highlight w:val="yellow"/>
                    </w:rPr>
                  </w:pPr>
                  <w:r w:rsidRPr="00E9665D">
                    <w:rPr>
                      <w:rFonts w:asciiTheme="minorHAnsi" w:hAnsiTheme="minorHAnsi" w:cstheme="minorHAnsi"/>
                      <w:sz w:val="14"/>
                      <w:szCs w:val="18"/>
                    </w:rPr>
                    <w:t>(</w:t>
                  </w:r>
                  <w:r w:rsidR="000A3A79" w:rsidRPr="00E9665D">
                    <w:rPr>
                      <w:rFonts w:asciiTheme="minorHAnsi" w:hAnsiTheme="minorHAnsi" w:cstheme="minorHAnsi"/>
                      <w:sz w:val="14"/>
                      <w:szCs w:val="18"/>
                    </w:rPr>
                    <w:t xml:space="preserve">plus </w:t>
                  </w:r>
                  <w:r w:rsidR="00061481" w:rsidRPr="00E9665D">
                    <w:rPr>
                      <w:rFonts w:asciiTheme="minorHAnsi" w:hAnsiTheme="minorHAnsi" w:cstheme="minorHAnsi"/>
                      <w:sz w:val="14"/>
                      <w:szCs w:val="18"/>
                    </w:rPr>
                    <w:t xml:space="preserve">approx. </w:t>
                  </w:r>
                  <w:r w:rsidRPr="00E9665D">
                    <w:rPr>
                      <w:rFonts w:asciiTheme="minorHAnsi" w:hAnsiTheme="minorHAnsi" w:cstheme="minorHAnsi"/>
                      <w:sz w:val="14"/>
                      <w:szCs w:val="18"/>
                    </w:rPr>
                    <w:t>£</w:t>
                  </w:r>
                  <w:r w:rsidR="00E9665D" w:rsidRPr="00E9665D">
                    <w:rPr>
                      <w:rFonts w:asciiTheme="minorHAnsi" w:hAnsiTheme="minorHAnsi" w:cstheme="minorHAnsi"/>
                      <w:sz w:val="16"/>
                    </w:rPr>
                    <w:t xml:space="preserve"> plus an additional £67.01 of incremental compensatory holiday pay</w:t>
                  </w:r>
                  <w:r w:rsidRPr="00E9665D">
                    <w:rPr>
                      <w:rFonts w:asciiTheme="minorHAnsi" w:hAnsiTheme="minorHAnsi" w:cstheme="minorHAnsi"/>
                      <w:sz w:val="14"/>
                      <w:szCs w:val="18"/>
                    </w:rPr>
                    <w:t>)</w:t>
                  </w:r>
                </w:p>
              </w:tc>
              <w:tc>
                <w:tcPr>
                  <w:tcW w:w="1221" w:type="dxa"/>
                  <w:vMerge/>
                  <w:vAlign w:val="center"/>
                </w:tcPr>
                <w:p w14:paraId="6CDDE419" w14:textId="77777777" w:rsidR="00963FB1" w:rsidRPr="00376CA6" w:rsidRDefault="00963FB1" w:rsidP="00963FB1">
                  <w:pPr>
                    <w:jc w:val="center"/>
                    <w:rPr>
                      <w:rFonts w:asciiTheme="minorHAnsi" w:hAnsiTheme="minorHAnsi" w:cstheme="minorHAnsi"/>
                      <w:bCs/>
                      <w:sz w:val="18"/>
                      <w:szCs w:val="18"/>
                    </w:rPr>
                  </w:pPr>
                </w:p>
              </w:tc>
            </w:tr>
          </w:tbl>
          <w:p w14:paraId="78333C84" w14:textId="77777777" w:rsidR="00A45A97" w:rsidRDefault="00A45A97" w:rsidP="00E53745">
            <w:pPr>
              <w:rPr>
                <w:rFonts w:asciiTheme="minorHAnsi" w:hAnsiTheme="minorHAnsi" w:cstheme="minorHAnsi"/>
                <w:sz w:val="18"/>
                <w:szCs w:val="18"/>
              </w:rPr>
            </w:pPr>
          </w:p>
          <w:p w14:paraId="4782BEB2" w14:textId="77777777" w:rsidR="00A45A97" w:rsidRDefault="00A45A97" w:rsidP="00E53745">
            <w:pPr>
              <w:rPr>
                <w:rFonts w:asciiTheme="minorHAnsi" w:hAnsiTheme="minorHAnsi" w:cstheme="minorHAnsi"/>
                <w:sz w:val="18"/>
                <w:szCs w:val="18"/>
              </w:rPr>
            </w:pPr>
          </w:p>
          <w:p w14:paraId="46A007C4" w14:textId="77777777" w:rsidR="00A45A97" w:rsidRDefault="00A45A97" w:rsidP="00E53745">
            <w:pPr>
              <w:rPr>
                <w:rFonts w:asciiTheme="minorHAnsi" w:hAnsiTheme="minorHAnsi" w:cstheme="minorHAnsi"/>
                <w:sz w:val="18"/>
                <w:szCs w:val="18"/>
              </w:rPr>
            </w:pPr>
          </w:p>
          <w:p w14:paraId="0E417BF7" w14:textId="77777777" w:rsidR="00A45A97" w:rsidRDefault="00A45A97" w:rsidP="00E53745">
            <w:pPr>
              <w:rPr>
                <w:rFonts w:asciiTheme="minorHAnsi" w:hAnsiTheme="minorHAnsi" w:cstheme="minorHAnsi"/>
                <w:sz w:val="18"/>
                <w:szCs w:val="18"/>
              </w:rPr>
            </w:pPr>
          </w:p>
          <w:p w14:paraId="2E892E45" w14:textId="77777777" w:rsidR="00A45A97" w:rsidRDefault="00A45A97" w:rsidP="00E53745">
            <w:pPr>
              <w:rPr>
                <w:rFonts w:asciiTheme="minorHAnsi" w:hAnsiTheme="minorHAnsi" w:cstheme="minorHAnsi"/>
                <w:sz w:val="18"/>
                <w:szCs w:val="18"/>
              </w:rPr>
            </w:pPr>
          </w:p>
          <w:p w14:paraId="01CCA47B" w14:textId="77777777" w:rsidR="00A45A97" w:rsidRDefault="00A45A97" w:rsidP="00E53745">
            <w:pPr>
              <w:rPr>
                <w:rFonts w:asciiTheme="minorHAnsi" w:hAnsiTheme="minorHAnsi" w:cstheme="minorHAnsi"/>
                <w:sz w:val="18"/>
                <w:szCs w:val="18"/>
              </w:rPr>
            </w:pPr>
          </w:p>
          <w:p w14:paraId="718D9947" w14:textId="77777777" w:rsidR="00A45A97" w:rsidRDefault="00A45A97" w:rsidP="00E53745">
            <w:pPr>
              <w:rPr>
                <w:rFonts w:asciiTheme="minorHAnsi" w:hAnsiTheme="minorHAnsi" w:cstheme="minorHAnsi"/>
                <w:sz w:val="18"/>
                <w:szCs w:val="18"/>
              </w:rPr>
            </w:pPr>
          </w:p>
          <w:p w14:paraId="4DAA658E" w14:textId="77777777" w:rsidR="00A45A97" w:rsidRDefault="00A45A97" w:rsidP="00E53745">
            <w:pPr>
              <w:rPr>
                <w:rFonts w:asciiTheme="minorHAnsi" w:hAnsiTheme="minorHAnsi" w:cstheme="minorHAnsi"/>
                <w:sz w:val="18"/>
                <w:szCs w:val="18"/>
              </w:rPr>
            </w:pPr>
          </w:p>
          <w:p w14:paraId="2C72725D" w14:textId="77777777" w:rsidR="00A45A97" w:rsidRDefault="00A45A97" w:rsidP="00E53745">
            <w:pPr>
              <w:rPr>
                <w:rFonts w:asciiTheme="minorHAnsi" w:hAnsiTheme="minorHAnsi" w:cstheme="minorHAnsi"/>
                <w:sz w:val="18"/>
                <w:szCs w:val="18"/>
              </w:rPr>
            </w:pPr>
          </w:p>
          <w:p w14:paraId="2BBDFD70" w14:textId="3C43A32F" w:rsidR="00963FB1" w:rsidRPr="00376CA6" w:rsidRDefault="00963FB1" w:rsidP="00E53745">
            <w:pPr>
              <w:rPr>
                <w:rFonts w:asciiTheme="minorHAnsi" w:hAnsiTheme="minorHAnsi" w:cstheme="minorHAnsi"/>
                <w:sz w:val="20"/>
              </w:rPr>
            </w:pPr>
            <w:r w:rsidRPr="00376CA6">
              <w:rPr>
                <w:rFonts w:asciiTheme="minorHAnsi" w:hAnsiTheme="minorHAnsi" w:cstheme="minorHAnsi"/>
                <w:sz w:val="18"/>
                <w:szCs w:val="18"/>
              </w:rPr>
              <w:t xml:space="preserve">*Provided by the college on weekdays.  **1 lesson equals 55 minutes.  </w:t>
            </w:r>
            <w:r w:rsidRPr="00376CA6">
              <w:rPr>
                <w:rFonts w:asciiTheme="minorHAnsi" w:hAnsiTheme="minorHAnsi" w:cstheme="minorHAnsi"/>
                <w:b/>
                <w:bCs/>
                <w:sz w:val="18"/>
                <w:szCs w:val="18"/>
              </w:rPr>
              <w:t xml:space="preserve">Supplements: </w:t>
            </w:r>
            <w:r w:rsidR="00A33108">
              <w:rPr>
                <w:rFonts w:asciiTheme="minorHAnsi" w:hAnsiTheme="minorHAnsi" w:cstheme="minorHAnsi"/>
                <w:sz w:val="18"/>
                <w:szCs w:val="18"/>
              </w:rPr>
              <w:t>Additional activity sessions at</w:t>
            </w:r>
            <w:r w:rsidRPr="00376CA6">
              <w:rPr>
                <w:rFonts w:asciiTheme="minorHAnsi" w:hAnsiTheme="minorHAnsi" w:cstheme="minorHAnsi"/>
                <w:sz w:val="18"/>
                <w:szCs w:val="18"/>
              </w:rPr>
              <w:t xml:space="preserve"> £</w:t>
            </w:r>
            <w:r w:rsidR="00A33108">
              <w:rPr>
                <w:rFonts w:asciiTheme="minorHAnsi" w:hAnsiTheme="minorHAnsi" w:cstheme="minorHAnsi"/>
                <w:sz w:val="18"/>
                <w:szCs w:val="18"/>
              </w:rPr>
              <w:t>3</w:t>
            </w:r>
            <w:r w:rsidR="00E619EC">
              <w:rPr>
                <w:rFonts w:asciiTheme="minorHAnsi" w:hAnsiTheme="minorHAnsi" w:cstheme="minorHAnsi"/>
                <w:sz w:val="18"/>
                <w:szCs w:val="18"/>
              </w:rPr>
              <w:t>4.88</w:t>
            </w:r>
            <w:r w:rsidRPr="00376CA6">
              <w:rPr>
                <w:rFonts w:asciiTheme="minorHAnsi" w:hAnsiTheme="minorHAnsi" w:cstheme="minorHAnsi"/>
                <w:sz w:val="18"/>
                <w:szCs w:val="18"/>
              </w:rPr>
              <w:t xml:space="preserve"> </w:t>
            </w:r>
            <w:r w:rsidR="00376CA6">
              <w:rPr>
                <w:rFonts w:asciiTheme="minorHAnsi" w:hAnsiTheme="minorHAnsi" w:cstheme="minorHAnsi"/>
                <w:sz w:val="18"/>
                <w:szCs w:val="18"/>
              </w:rPr>
              <w:t>(</w:t>
            </w:r>
            <w:r w:rsidR="00E9665D" w:rsidRPr="006F1AF4">
              <w:rPr>
                <w:rFonts w:asciiTheme="minorHAnsi" w:hAnsiTheme="minorHAnsi" w:cstheme="minorHAnsi"/>
                <w:sz w:val="20"/>
              </w:rPr>
              <w:t>plus an additional £</w:t>
            </w:r>
            <w:r w:rsidR="00E9665D">
              <w:rPr>
                <w:rFonts w:asciiTheme="minorHAnsi" w:hAnsiTheme="minorHAnsi" w:cstheme="minorHAnsi"/>
                <w:sz w:val="20"/>
              </w:rPr>
              <w:t>4.</w:t>
            </w:r>
            <w:r w:rsidR="00E619EC">
              <w:rPr>
                <w:rFonts w:asciiTheme="minorHAnsi" w:hAnsiTheme="minorHAnsi" w:cstheme="minorHAnsi"/>
                <w:sz w:val="20"/>
              </w:rPr>
              <w:t>21</w:t>
            </w:r>
            <w:r w:rsidR="00E9665D" w:rsidRPr="006F1AF4">
              <w:rPr>
                <w:rFonts w:asciiTheme="minorHAnsi" w:hAnsiTheme="minorHAnsi" w:cstheme="minorHAnsi"/>
                <w:sz w:val="20"/>
              </w:rPr>
              <w:t xml:space="preserve"> of incremental compensatory holiday pay</w:t>
            </w:r>
            <w:r w:rsidRPr="00376CA6">
              <w:rPr>
                <w:rFonts w:asciiTheme="minorHAnsi" w:hAnsiTheme="minorHAnsi" w:cstheme="minorHAnsi"/>
                <w:sz w:val="18"/>
                <w:szCs w:val="18"/>
              </w:rPr>
              <w:t>) per half day/evening.</w:t>
            </w:r>
            <w:r w:rsidRPr="00376CA6">
              <w:rPr>
                <w:rFonts w:asciiTheme="minorHAnsi" w:hAnsiTheme="minorHAnsi" w:cstheme="minorHAnsi"/>
                <w:b/>
                <w:sz w:val="18"/>
                <w:szCs w:val="18"/>
                <w:lang w:val="en-US"/>
              </w:rPr>
              <w:t xml:space="preserve"> </w:t>
            </w:r>
            <w:r w:rsidR="009D2FF2">
              <w:rPr>
                <w:rFonts w:asciiTheme="minorHAnsi" w:hAnsiTheme="minorHAnsi" w:cstheme="minorHAnsi"/>
                <w:sz w:val="20"/>
                <w:lang w:val="en-US"/>
              </w:rPr>
              <w:t>Induction is paid at induction day rate of £62.78 per day (</w:t>
            </w:r>
            <w:r w:rsidR="009D2FF2" w:rsidRPr="006F1AF4">
              <w:rPr>
                <w:rFonts w:asciiTheme="minorHAnsi" w:hAnsiTheme="minorHAnsi" w:cstheme="minorHAnsi"/>
                <w:sz w:val="20"/>
              </w:rPr>
              <w:t>plus an additional £</w:t>
            </w:r>
            <w:r w:rsidR="009D2FF2">
              <w:rPr>
                <w:rFonts w:asciiTheme="minorHAnsi" w:hAnsiTheme="minorHAnsi" w:cstheme="minorHAnsi"/>
                <w:sz w:val="20"/>
              </w:rPr>
              <w:t>47.58</w:t>
            </w:r>
            <w:r w:rsidR="009D2FF2" w:rsidRPr="006F1AF4">
              <w:rPr>
                <w:rFonts w:asciiTheme="minorHAnsi" w:hAnsiTheme="minorHAnsi" w:cstheme="minorHAnsi"/>
                <w:sz w:val="20"/>
              </w:rPr>
              <w:t xml:space="preserve"> of incremental compensatory holiday pay</w:t>
            </w:r>
            <w:r w:rsidR="009D2FF2">
              <w:rPr>
                <w:rFonts w:asciiTheme="minorHAnsi" w:hAnsiTheme="minorHAnsi" w:cstheme="minorHAnsi"/>
                <w:sz w:val="20"/>
              </w:rPr>
              <w:t>).</w:t>
            </w:r>
          </w:p>
        </w:tc>
      </w:tr>
      <w:tr w:rsidR="00963FB1" w:rsidRPr="00DB658F" w14:paraId="4075A755" w14:textId="77777777" w:rsidTr="00D54E04">
        <w:tc>
          <w:tcPr>
            <w:tcW w:w="1602" w:type="dxa"/>
            <w:shd w:val="clear" w:color="auto" w:fill="A7E4FF"/>
          </w:tcPr>
          <w:p w14:paraId="3522D3CC" w14:textId="77777777" w:rsidR="00963FB1" w:rsidRPr="00A33108" w:rsidRDefault="00963FB1" w:rsidP="00963FB1">
            <w:pPr>
              <w:rPr>
                <w:rFonts w:asciiTheme="minorHAnsi" w:hAnsiTheme="minorHAnsi"/>
                <w:b/>
                <w:sz w:val="20"/>
              </w:rPr>
            </w:pPr>
            <w:r w:rsidRPr="00A33108">
              <w:rPr>
                <w:rFonts w:asciiTheme="minorHAnsi" w:hAnsiTheme="minorHAnsi"/>
                <w:b/>
                <w:sz w:val="20"/>
              </w:rPr>
              <w:t>Pension</w:t>
            </w:r>
          </w:p>
        </w:tc>
        <w:tc>
          <w:tcPr>
            <w:tcW w:w="7891" w:type="dxa"/>
          </w:tcPr>
          <w:p w14:paraId="44D87E64" w14:textId="1DE2DFC0" w:rsidR="00D54E04" w:rsidRPr="007B675E" w:rsidRDefault="00963FB1" w:rsidP="00A33108">
            <w:pPr>
              <w:jc w:val="both"/>
              <w:rPr>
                <w:rFonts w:asciiTheme="minorHAnsi" w:hAnsiTheme="minorHAnsi" w:cstheme="minorHAnsi"/>
                <w:sz w:val="20"/>
              </w:rPr>
            </w:pPr>
            <w:r w:rsidRPr="00376CA6">
              <w:rPr>
                <w:rFonts w:asciiTheme="minorHAnsi" w:hAnsiTheme="minorHAnsi" w:cstheme="minorHAnsi"/>
                <w:sz w:val="20"/>
              </w:rPr>
              <w:t xml:space="preserve">A contributory pension is offered through St Clare’s group personal pension scheme, following a 3-month deferment period.  The employer pays double the contribution of the employee, up to a </w:t>
            </w:r>
            <w:r w:rsidR="007B675E">
              <w:rPr>
                <w:rFonts w:asciiTheme="minorHAnsi" w:hAnsiTheme="minorHAnsi" w:cstheme="minorHAnsi"/>
                <w:sz w:val="20"/>
              </w:rPr>
              <w:t>maximum of 10% of gross salary (</w:t>
            </w:r>
            <w:r w:rsidRPr="00376CA6">
              <w:rPr>
                <w:rFonts w:asciiTheme="minorHAnsi" w:hAnsiTheme="minorHAnsi" w:cstheme="minorHAnsi"/>
                <w:sz w:val="20"/>
              </w:rPr>
              <w:t>i.e. the employer pays up to 10%, and the employee pays up to 5%</w:t>
            </w:r>
            <w:r w:rsidR="007B675E">
              <w:rPr>
                <w:rFonts w:asciiTheme="minorHAnsi" w:hAnsiTheme="minorHAnsi" w:cstheme="minorHAnsi"/>
                <w:sz w:val="20"/>
              </w:rPr>
              <w:t>)</w:t>
            </w:r>
            <w:r w:rsidRPr="00376CA6">
              <w:rPr>
                <w:rFonts w:asciiTheme="minorHAnsi" w:hAnsiTheme="minorHAnsi" w:cstheme="minorHAnsi"/>
                <w:sz w:val="20"/>
              </w:rPr>
              <w:t>.  Employee’s contributions above 5% may be made, but do not attract a matching contribution from the employer.</w:t>
            </w:r>
          </w:p>
        </w:tc>
      </w:tr>
      <w:tr w:rsidR="003A5392" w:rsidRPr="00DB658F" w14:paraId="10B13487" w14:textId="77777777" w:rsidTr="00D54E04">
        <w:tc>
          <w:tcPr>
            <w:tcW w:w="1602" w:type="dxa"/>
            <w:shd w:val="clear" w:color="auto" w:fill="A7E4FF"/>
          </w:tcPr>
          <w:p w14:paraId="7CA13C05" w14:textId="77777777" w:rsidR="003A5392" w:rsidRPr="00A33108" w:rsidRDefault="003A5392" w:rsidP="003A5392">
            <w:pPr>
              <w:rPr>
                <w:rFonts w:asciiTheme="minorHAnsi" w:hAnsiTheme="minorHAnsi"/>
                <w:b/>
                <w:sz w:val="20"/>
              </w:rPr>
            </w:pPr>
            <w:r w:rsidRPr="00A33108">
              <w:rPr>
                <w:rFonts w:asciiTheme="minorHAnsi" w:hAnsiTheme="minorHAnsi"/>
                <w:b/>
                <w:sz w:val="20"/>
              </w:rPr>
              <w:t>Meal</w:t>
            </w:r>
          </w:p>
        </w:tc>
        <w:tc>
          <w:tcPr>
            <w:tcW w:w="7891" w:type="dxa"/>
          </w:tcPr>
          <w:p w14:paraId="21568ECE" w14:textId="19A29FED" w:rsidR="003A5392" w:rsidRPr="00376CA6" w:rsidRDefault="003A5392" w:rsidP="003A5392">
            <w:pPr>
              <w:rPr>
                <w:rFonts w:asciiTheme="minorHAnsi" w:hAnsiTheme="minorHAnsi" w:cstheme="minorHAnsi"/>
                <w:sz w:val="20"/>
              </w:rPr>
            </w:pPr>
            <w:r>
              <w:rPr>
                <w:rFonts w:asciiTheme="minorHAnsi" w:hAnsiTheme="minorHAnsi" w:cstheme="minorHAnsi"/>
                <w:sz w:val="20"/>
              </w:rPr>
              <w:t>One free lunch</w:t>
            </w:r>
            <w:r w:rsidRPr="00A723C8">
              <w:rPr>
                <w:rFonts w:asciiTheme="minorHAnsi" w:hAnsiTheme="minorHAnsi" w:cstheme="minorHAnsi"/>
                <w:sz w:val="20"/>
              </w:rPr>
              <w:t xml:space="preserve"> per day for local staff, and all meals are provided for those living in subsidised accommodation.</w:t>
            </w:r>
          </w:p>
        </w:tc>
      </w:tr>
      <w:tr w:rsidR="003A5392" w:rsidRPr="00DB658F" w14:paraId="66C75C51" w14:textId="77777777" w:rsidTr="00D54E04">
        <w:tc>
          <w:tcPr>
            <w:tcW w:w="1602" w:type="dxa"/>
            <w:shd w:val="clear" w:color="auto" w:fill="A7E4FF"/>
          </w:tcPr>
          <w:p w14:paraId="0D79867D" w14:textId="5F0BF519" w:rsidR="003A5392" w:rsidRPr="00A33108" w:rsidRDefault="003A5392" w:rsidP="003A5392">
            <w:pPr>
              <w:rPr>
                <w:rFonts w:asciiTheme="minorHAnsi" w:hAnsiTheme="minorHAnsi"/>
                <w:b/>
                <w:sz w:val="20"/>
              </w:rPr>
            </w:pPr>
            <w:bookmarkStart w:id="0" w:name="_GoBack"/>
            <w:bookmarkEnd w:id="0"/>
            <w:r w:rsidRPr="00A33108">
              <w:rPr>
                <w:rFonts w:asciiTheme="minorHAnsi" w:hAnsiTheme="minorHAnsi"/>
                <w:b/>
                <w:sz w:val="20"/>
              </w:rPr>
              <w:t>Accommodation</w:t>
            </w:r>
          </w:p>
        </w:tc>
        <w:tc>
          <w:tcPr>
            <w:tcW w:w="7891" w:type="dxa"/>
          </w:tcPr>
          <w:p w14:paraId="0A292043" w14:textId="017CD3F4" w:rsidR="003A5392" w:rsidRPr="00376CA6" w:rsidRDefault="003A5392" w:rsidP="003A5392">
            <w:pPr>
              <w:rPr>
                <w:rFonts w:asciiTheme="minorHAnsi" w:hAnsiTheme="minorHAnsi" w:cstheme="minorHAnsi"/>
                <w:sz w:val="20"/>
              </w:rPr>
            </w:pPr>
            <w:r>
              <w:rPr>
                <w:rFonts w:asciiTheme="minorHAnsi" w:hAnsiTheme="minorHAnsi" w:cstheme="minorHAnsi"/>
                <w:sz w:val="20"/>
              </w:rPr>
              <w:t>Subsidised a</w:t>
            </w:r>
            <w:r w:rsidRPr="00376CA6">
              <w:rPr>
                <w:rFonts w:asciiTheme="minorHAnsi" w:hAnsiTheme="minorHAnsi" w:cstheme="minorHAnsi"/>
                <w:sz w:val="20"/>
              </w:rPr>
              <w:t xml:space="preserve">ccommodation </w:t>
            </w:r>
            <w:r>
              <w:rPr>
                <w:rFonts w:asciiTheme="minorHAnsi" w:hAnsiTheme="minorHAnsi" w:cstheme="minorHAnsi"/>
                <w:sz w:val="20"/>
              </w:rPr>
              <w:t xml:space="preserve">may be available to rent within the college for the right candidate. If you require accommodation, please notify us in your application. </w:t>
            </w:r>
            <w:r w:rsidRPr="00DA2D79">
              <w:rPr>
                <w:rFonts w:asciiTheme="minorHAnsi" w:hAnsiTheme="minorHAnsi" w:cstheme="minorHAnsi"/>
                <w:i/>
                <w:sz w:val="20"/>
              </w:rPr>
              <w:t>However,</w:t>
            </w:r>
            <w:r>
              <w:rPr>
                <w:rFonts w:asciiTheme="minorHAnsi" w:hAnsiTheme="minorHAnsi" w:cstheme="minorHAnsi"/>
                <w:sz w:val="20"/>
              </w:rPr>
              <w:t xml:space="preserve"> </w:t>
            </w:r>
            <w:r w:rsidRPr="007B675E">
              <w:rPr>
                <w:rFonts w:asciiTheme="minorHAnsi" w:hAnsiTheme="minorHAnsi" w:cstheme="minorHAnsi"/>
                <w:i/>
                <w:sz w:val="20"/>
              </w:rPr>
              <w:t>such availability cannot be guaranteed.</w:t>
            </w:r>
            <w:r>
              <w:rPr>
                <w:rFonts w:asciiTheme="minorHAnsi" w:hAnsiTheme="minorHAnsi" w:cstheme="minorHAnsi"/>
                <w:i/>
                <w:sz w:val="20"/>
              </w:rPr>
              <w:t xml:space="preserve"> Please note that accommodation changes would be required once or even twice during the contract for college operational reasons.</w:t>
            </w:r>
          </w:p>
        </w:tc>
      </w:tr>
      <w:tr w:rsidR="003A5392" w:rsidRPr="00DB658F" w14:paraId="4DA7514F" w14:textId="77777777" w:rsidTr="00D54E04">
        <w:tc>
          <w:tcPr>
            <w:tcW w:w="9493" w:type="dxa"/>
            <w:gridSpan w:val="2"/>
            <w:shd w:val="clear" w:color="auto" w:fill="A7E4FF"/>
          </w:tcPr>
          <w:p w14:paraId="72978927" w14:textId="77777777" w:rsidR="003A5392" w:rsidRPr="00DB658F" w:rsidRDefault="003A5392" w:rsidP="003A5392">
            <w:pPr>
              <w:jc w:val="center"/>
              <w:rPr>
                <w:rFonts w:asciiTheme="minorHAnsi" w:hAnsiTheme="minorHAnsi"/>
                <w:b/>
                <w:sz w:val="20"/>
              </w:rPr>
            </w:pPr>
            <w:r w:rsidRPr="00DB658F">
              <w:rPr>
                <w:sz w:val="20"/>
              </w:rPr>
              <w:br w:type="page"/>
            </w:r>
            <w:r w:rsidRPr="00DB658F">
              <w:rPr>
                <w:rFonts w:asciiTheme="minorHAnsi" w:hAnsiTheme="minorHAnsi"/>
                <w:b/>
                <w:sz w:val="20"/>
              </w:rPr>
              <w:t>PERSON SPECIFICATION</w:t>
            </w:r>
          </w:p>
          <w:p w14:paraId="3A75A0D1" w14:textId="26B246E9" w:rsidR="003A5392" w:rsidRPr="00A33108" w:rsidRDefault="003A5392" w:rsidP="003A5392">
            <w:pPr>
              <w:jc w:val="center"/>
              <w:rPr>
                <w:rFonts w:asciiTheme="minorHAnsi" w:hAnsiTheme="minorHAnsi"/>
                <w:b/>
                <w:i/>
                <w:sz w:val="19"/>
                <w:szCs w:val="19"/>
              </w:rPr>
            </w:pPr>
            <w:r w:rsidRPr="00A33108">
              <w:rPr>
                <w:rFonts w:asciiTheme="minorHAnsi" w:hAnsiTheme="minorHAnsi"/>
                <w:b/>
                <w:i/>
                <w:sz w:val="19"/>
                <w:szCs w:val="19"/>
              </w:rPr>
              <w:t>The successful candidate will have demonstrated the following essential (E) or desirable (D) skills and experience:</w:t>
            </w:r>
          </w:p>
        </w:tc>
      </w:tr>
      <w:tr w:rsidR="003A5392" w:rsidRPr="00DB658F" w14:paraId="243E056F" w14:textId="77777777" w:rsidTr="00D54E04">
        <w:tc>
          <w:tcPr>
            <w:tcW w:w="1602" w:type="dxa"/>
            <w:shd w:val="clear" w:color="auto" w:fill="A7E4FF"/>
          </w:tcPr>
          <w:p w14:paraId="26E7264F" w14:textId="77777777" w:rsidR="003A5392" w:rsidRPr="00A33108" w:rsidRDefault="003A5392" w:rsidP="003A5392">
            <w:pPr>
              <w:rPr>
                <w:rFonts w:asciiTheme="minorHAnsi" w:hAnsiTheme="minorHAnsi"/>
                <w:b/>
                <w:sz w:val="20"/>
              </w:rPr>
            </w:pPr>
            <w:r w:rsidRPr="00A33108">
              <w:rPr>
                <w:rFonts w:asciiTheme="minorHAnsi" w:hAnsiTheme="minorHAnsi"/>
                <w:b/>
                <w:sz w:val="20"/>
              </w:rPr>
              <w:t>Education and qualifications</w:t>
            </w:r>
          </w:p>
        </w:tc>
        <w:tc>
          <w:tcPr>
            <w:tcW w:w="7891" w:type="dxa"/>
          </w:tcPr>
          <w:p w14:paraId="5D951AF6" w14:textId="77777777" w:rsidR="003A5392" w:rsidRPr="00376CA6" w:rsidRDefault="003A5392" w:rsidP="003A5392">
            <w:pPr>
              <w:pStyle w:val="ListParagraph"/>
              <w:widowControl/>
              <w:numPr>
                <w:ilvl w:val="0"/>
                <w:numId w:val="4"/>
              </w:numPr>
              <w:rPr>
                <w:rFonts w:asciiTheme="minorHAnsi" w:hAnsiTheme="minorHAnsi" w:cstheme="minorHAnsi"/>
                <w:sz w:val="20"/>
              </w:rPr>
            </w:pPr>
            <w:r w:rsidRPr="00376CA6">
              <w:rPr>
                <w:rFonts w:asciiTheme="minorHAnsi" w:hAnsiTheme="minorHAnsi" w:cstheme="minorHAnsi"/>
                <w:sz w:val="20"/>
              </w:rPr>
              <w:t xml:space="preserve">Minimum Qualification – CELTA or equivalent, plus relevant experience </w:t>
            </w:r>
            <w:r w:rsidRPr="00376CA6">
              <w:rPr>
                <w:rFonts w:asciiTheme="minorHAnsi" w:hAnsiTheme="minorHAnsi" w:cstheme="minorHAnsi"/>
                <w:b/>
                <w:sz w:val="20"/>
              </w:rPr>
              <w:t>(E)</w:t>
            </w:r>
          </w:p>
          <w:p w14:paraId="0CB559AD" w14:textId="4C8A1B0C" w:rsidR="003A5392" w:rsidRPr="00376CA6" w:rsidRDefault="003A5392" w:rsidP="003A5392">
            <w:pPr>
              <w:pStyle w:val="ListParagraph"/>
              <w:widowControl/>
              <w:numPr>
                <w:ilvl w:val="0"/>
                <w:numId w:val="4"/>
              </w:numPr>
              <w:rPr>
                <w:rFonts w:asciiTheme="minorHAnsi" w:hAnsiTheme="minorHAnsi" w:cstheme="minorHAnsi"/>
                <w:sz w:val="20"/>
              </w:rPr>
            </w:pPr>
            <w:r w:rsidRPr="00376CA6">
              <w:rPr>
                <w:rFonts w:asciiTheme="minorHAnsi" w:hAnsiTheme="minorHAnsi" w:cstheme="minorHAnsi"/>
                <w:sz w:val="20"/>
              </w:rPr>
              <w:t>Desirable Qualification – DELTA or equivalent, or Qualified Teacher Status</w:t>
            </w:r>
            <w:r w:rsidRPr="00376CA6">
              <w:rPr>
                <w:rFonts w:asciiTheme="minorHAnsi" w:hAnsiTheme="minorHAnsi" w:cstheme="minorHAnsi"/>
                <w:b/>
                <w:sz w:val="20"/>
              </w:rPr>
              <w:t>(D)</w:t>
            </w:r>
          </w:p>
        </w:tc>
      </w:tr>
      <w:tr w:rsidR="003A5392" w:rsidRPr="00DB658F" w14:paraId="2F0FE97A" w14:textId="77777777" w:rsidTr="00D54E04">
        <w:tc>
          <w:tcPr>
            <w:tcW w:w="1602" w:type="dxa"/>
            <w:shd w:val="clear" w:color="auto" w:fill="A7E4FF"/>
          </w:tcPr>
          <w:p w14:paraId="706424AE" w14:textId="77777777" w:rsidR="003A5392" w:rsidRPr="00A33108" w:rsidRDefault="003A5392" w:rsidP="003A5392">
            <w:pPr>
              <w:rPr>
                <w:rFonts w:asciiTheme="minorHAnsi" w:hAnsiTheme="minorHAnsi"/>
                <w:b/>
                <w:sz w:val="20"/>
              </w:rPr>
            </w:pPr>
            <w:r w:rsidRPr="00A33108">
              <w:rPr>
                <w:rFonts w:asciiTheme="minorHAnsi" w:hAnsiTheme="minorHAnsi"/>
                <w:b/>
                <w:sz w:val="20"/>
              </w:rPr>
              <w:lastRenderedPageBreak/>
              <w:t>Personal skills and attributes</w:t>
            </w:r>
          </w:p>
        </w:tc>
        <w:tc>
          <w:tcPr>
            <w:tcW w:w="7891" w:type="dxa"/>
          </w:tcPr>
          <w:p w14:paraId="3879ADDE" w14:textId="01443B44" w:rsidR="003A5392" w:rsidRPr="00376CA6" w:rsidRDefault="003A5392" w:rsidP="003A5392">
            <w:pPr>
              <w:widowControl/>
              <w:rPr>
                <w:rFonts w:asciiTheme="minorHAnsi" w:hAnsiTheme="minorHAnsi" w:cstheme="minorHAnsi"/>
                <w:sz w:val="20"/>
              </w:rPr>
            </w:pPr>
            <w:r w:rsidRPr="00376CA6">
              <w:rPr>
                <w:rFonts w:asciiTheme="minorHAnsi" w:hAnsiTheme="minorHAnsi" w:cstheme="minorHAnsi"/>
                <w:sz w:val="20"/>
              </w:rPr>
              <w:t>The ideal candidate will be enthusiastic, reliable</w:t>
            </w:r>
            <w:r>
              <w:rPr>
                <w:rFonts w:asciiTheme="minorHAnsi" w:hAnsiTheme="minorHAnsi" w:cstheme="minorHAnsi"/>
                <w:sz w:val="20"/>
              </w:rPr>
              <w:t>,</w:t>
            </w:r>
            <w:r w:rsidRPr="00376CA6">
              <w:rPr>
                <w:rFonts w:asciiTheme="minorHAnsi" w:hAnsiTheme="minorHAnsi" w:cstheme="minorHAnsi"/>
                <w:sz w:val="20"/>
              </w:rPr>
              <w:t xml:space="preserve"> and flexible, keeping the students’ best interests in mind at all times </w:t>
            </w:r>
          </w:p>
        </w:tc>
      </w:tr>
    </w:tbl>
    <w:p w14:paraId="08976CDE" w14:textId="0058BF6D" w:rsidR="00A33108" w:rsidRDefault="00A33108"/>
    <w:p w14:paraId="67B46EB2" w14:textId="1007820D" w:rsidR="00A33108" w:rsidRDefault="00A33108"/>
    <w:p w14:paraId="0B14F75B" w14:textId="3E620E3D" w:rsidR="00A33108" w:rsidRDefault="00A33108"/>
    <w:p w14:paraId="52C90C22" w14:textId="05E34341" w:rsidR="00A33108" w:rsidRDefault="00A33108"/>
    <w:p w14:paraId="7A97D25A" w14:textId="2D6DBA50" w:rsidR="00A33108" w:rsidRDefault="00A33108"/>
    <w:p w14:paraId="0CA3C8EF" w14:textId="77777777" w:rsidR="00A33108" w:rsidRDefault="00A33108"/>
    <w:tbl>
      <w:tblPr>
        <w:tblStyle w:val="TableGrid"/>
        <w:tblW w:w="9493" w:type="dxa"/>
        <w:tblLook w:val="04A0" w:firstRow="1" w:lastRow="0" w:firstColumn="1" w:lastColumn="0" w:noHBand="0" w:noVBand="1"/>
      </w:tblPr>
      <w:tblGrid>
        <w:gridCol w:w="1696"/>
        <w:gridCol w:w="7797"/>
      </w:tblGrid>
      <w:tr w:rsidR="00963FB1" w:rsidRPr="00DB658F" w14:paraId="05406693" w14:textId="77777777" w:rsidTr="00D54E04">
        <w:tc>
          <w:tcPr>
            <w:tcW w:w="9493" w:type="dxa"/>
            <w:gridSpan w:val="2"/>
            <w:shd w:val="clear" w:color="auto" w:fill="A7E4FF"/>
          </w:tcPr>
          <w:p w14:paraId="56CF2F65" w14:textId="77777777" w:rsidR="00FC1028" w:rsidRPr="00B00165" w:rsidRDefault="00FC1028" w:rsidP="00FC1028">
            <w:pPr>
              <w:jc w:val="center"/>
              <w:rPr>
                <w:rFonts w:asciiTheme="minorHAnsi" w:hAnsiTheme="minorHAnsi" w:cstheme="minorHAnsi"/>
                <w:b/>
                <w:sz w:val="20"/>
              </w:rPr>
            </w:pPr>
            <w:r>
              <w:rPr>
                <w:rFonts w:asciiTheme="minorHAnsi" w:hAnsiTheme="minorHAnsi" w:cstheme="minorHAnsi"/>
                <w:b/>
                <w:sz w:val="20"/>
              </w:rPr>
              <w:t>REFERENCES AND PRE-EMPLOYMENT CHECKS</w:t>
            </w:r>
          </w:p>
          <w:p w14:paraId="2A1F2320" w14:textId="655A2CFA" w:rsidR="00963FB1" w:rsidRPr="00A33108" w:rsidRDefault="00963FB1" w:rsidP="00963FB1">
            <w:pPr>
              <w:jc w:val="center"/>
              <w:rPr>
                <w:rFonts w:asciiTheme="minorHAnsi" w:hAnsiTheme="minorHAnsi"/>
                <w:b/>
                <w:i/>
                <w:sz w:val="20"/>
              </w:rPr>
            </w:pPr>
            <w:r w:rsidRPr="00A33108">
              <w:rPr>
                <w:rFonts w:asciiTheme="minorHAnsi" w:hAnsiTheme="minorHAnsi"/>
                <w:b/>
                <w:i/>
                <w:sz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14:paraId="3A270039" w14:textId="4F7C5341" w:rsidR="00963FB1" w:rsidRPr="00DB658F" w:rsidRDefault="00963FB1" w:rsidP="00FC1028">
            <w:pPr>
              <w:jc w:val="center"/>
              <w:rPr>
                <w:rFonts w:asciiTheme="minorHAnsi" w:hAnsiTheme="minorHAnsi"/>
                <w:i/>
                <w:sz w:val="20"/>
              </w:rPr>
            </w:pPr>
            <w:r w:rsidRPr="00A33108">
              <w:rPr>
                <w:rFonts w:asciiTheme="minorHAnsi" w:hAnsiTheme="minorHAnsi"/>
                <w:b/>
                <w:i/>
                <w:sz w:val="20"/>
              </w:rPr>
              <w:t>Under the National Minimum Standards for Boarding Schools, we are required to follow the guidance in Keeping Children Safe in Education and undertake additional checks on employees.</w:t>
            </w:r>
          </w:p>
        </w:tc>
      </w:tr>
      <w:tr w:rsidR="00963FB1" w:rsidRPr="00376CA6" w14:paraId="076D07D0" w14:textId="77777777" w:rsidTr="00D54E04">
        <w:tc>
          <w:tcPr>
            <w:tcW w:w="1696" w:type="dxa"/>
            <w:shd w:val="clear" w:color="auto" w:fill="A7E4FF"/>
          </w:tcPr>
          <w:p w14:paraId="12ABBD0B" w14:textId="77777777" w:rsidR="00963FB1" w:rsidRPr="00A33108" w:rsidRDefault="00963FB1" w:rsidP="00963FB1">
            <w:pPr>
              <w:rPr>
                <w:rFonts w:asciiTheme="minorHAnsi" w:hAnsiTheme="minorHAnsi" w:cstheme="minorHAnsi"/>
                <w:b/>
                <w:sz w:val="20"/>
              </w:rPr>
            </w:pPr>
            <w:r w:rsidRPr="00A33108">
              <w:rPr>
                <w:rFonts w:asciiTheme="minorHAnsi" w:hAnsiTheme="minorHAnsi" w:cstheme="minorHAnsi"/>
                <w:b/>
                <w:sz w:val="20"/>
              </w:rPr>
              <w:t>References</w:t>
            </w:r>
          </w:p>
        </w:tc>
        <w:tc>
          <w:tcPr>
            <w:tcW w:w="7797" w:type="dxa"/>
          </w:tcPr>
          <w:p w14:paraId="618005D8" w14:textId="77777777" w:rsidR="00963FB1" w:rsidRPr="00376CA6" w:rsidRDefault="00963FB1" w:rsidP="00963FB1">
            <w:pPr>
              <w:rPr>
                <w:rFonts w:asciiTheme="minorHAnsi" w:hAnsiTheme="minorHAnsi" w:cstheme="minorHAnsi"/>
                <w:sz w:val="20"/>
              </w:rPr>
            </w:pPr>
            <w:r w:rsidRPr="00376CA6">
              <w:rPr>
                <w:rFonts w:asciiTheme="minorHAnsi" w:hAnsiTheme="minorHAnsi" w:cstheme="minorHAnsi"/>
                <w:sz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963FB1" w:rsidRPr="00376CA6" w14:paraId="48BADE2A" w14:textId="77777777" w:rsidTr="00D54E04">
        <w:tc>
          <w:tcPr>
            <w:tcW w:w="1696" w:type="dxa"/>
            <w:shd w:val="clear" w:color="auto" w:fill="A7E4FF"/>
          </w:tcPr>
          <w:p w14:paraId="7CD16FF4" w14:textId="77777777" w:rsidR="00963FB1" w:rsidRPr="00A33108" w:rsidRDefault="00963FB1" w:rsidP="00963FB1">
            <w:pPr>
              <w:rPr>
                <w:rFonts w:asciiTheme="minorHAnsi" w:hAnsiTheme="minorHAnsi" w:cstheme="minorHAnsi"/>
                <w:b/>
                <w:sz w:val="20"/>
              </w:rPr>
            </w:pPr>
            <w:r w:rsidRPr="00A33108">
              <w:rPr>
                <w:rFonts w:asciiTheme="minorHAnsi" w:hAnsiTheme="minorHAnsi" w:cstheme="minorHAnsi"/>
                <w:b/>
                <w:sz w:val="20"/>
              </w:rPr>
              <w:t>Identity, right to work and qualifications</w:t>
            </w:r>
          </w:p>
        </w:tc>
        <w:tc>
          <w:tcPr>
            <w:tcW w:w="7797" w:type="dxa"/>
          </w:tcPr>
          <w:p w14:paraId="09C0E917" w14:textId="77777777" w:rsidR="00963FB1" w:rsidRPr="00376CA6" w:rsidRDefault="00963FB1" w:rsidP="00963FB1">
            <w:pPr>
              <w:rPr>
                <w:rFonts w:asciiTheme="minorHAnsi" w:hAnsiTheme="minorHAnsi" w:cstheme="minorHAnsi"/>
                <w:sz w:val="20"/>
              </w:rPr>
            </w:pPr>
            <w:r w:rsidRPr="00376CA6">
              <w:rPr>
                <w:rFonts w:asciiTheme="minorHAnsi" w:hAnsiTheme="minorHAnsi" w:cstheme="minorHAnsi"/>
                <w:sz w:val="20"/>
              </w:rPr>
              <w:t>Original documents confirming proof of identity, right to work in the UK and relevant qualifications will be required.</w:t>
            </w:r>
          </w:p>
        </w:tc>
      </w:tr>
      <w:tr w:rsidR="00963FB1" w:rsidRPr="00376CA6" w14:paraId="2CC16E13" w14:textId="77777777" w:rsidTr="00D54E04">
        <w:tc>
          <w:tcPr>
            <w:tcW w:w="1696" w:type="dxa"/>
            <w:shd w:val="clear" w:color="auto" w:fill="A7E4FF"/>
          </w:tcPr>
          <w:p w14:paraId="43E9BDAF" w14:textId="77777777" w:rsidR="00963FB1" w:rsidRPr="00A33108" w:rsidRDefault="00963FB1" w:rsidP="00963FB1">
            <w:pPr>
              <w:rPr>
                <w:rFonts w:asciiTheme="minorHAnsi" w:hAnsiTheme="minorHAnsi" w:cstheme="minorHAnsi"/>
                <w:b/>
                <w:sz w:val="20"/>
              </w:rPr>
            </w:pPr>
            <w:r w:rsidRPr="00A33108">
              <w:rPr>
                <w:rFonts w:asciiTheme="minorHAnsi" w:hAnsiTheme="minorHAnsi" w:cstheme="minorHAnsi"/>
                <w:b/>
                <w:sz w:val="20"/>
              </w:rPr>
              <w:t>Police checks / DBS</w:t>
            </w:r>
          </w:p>
        </w:tc>
        <w:tc>
          <w:tcPr>
            <w:tcW w:w="7797" w:type="dxa"/>
          </w:tcPr>
          <w:p w14:paraId="791EC6E6" w14:textId="77777777" w:rsidR="00963FB1" w:rsidRPr="00376CA6" w:rsidRDefault="00963FB1" w:rsidP="00963FB1">
            <w:pPr>
              <w:rPr>
                <w:rFonts w:asciiTheme="minorHAnsi" w:hAnsiTheme="minorHAnsi" w:cstheme="minorHAnsi"/>
                <w:sz w:val="20"/>
              </w:rPr>
            </w:pPr>
            <w:r w:rsidRPr="00376CA6">
              <w:rPr>
                <w:rFonts w:asciiTheme="minorHAnsi" w:hAnsiTheme="minorHAnsi" w:cstheme="minorHAnsi"/>
                <w:sz w:val="20"/>
              </w:rPr>
              <w:t xml:space="preserve">Police checks / Disclosure and Barring Service checks will also be undertaken for which employees / prospective employees are required to provide information and consent.  </w:t>
            </w:r>
            <w:r w:rsidRPr="00376CA6">
              <w:rPr>
                <w:rFonts w:asciiTheme="minorHAnsi" w:hAnsiTheme="minorHAnsi" w:cstheme="minorHAnsi"/>
                <w:b/>
                <w:sz w:val="20"/>
              </w:rPr>
              <w:t xml:space="preserve">Candidates who have lived and worked abroad in the last five years will be required to seek good conduct references, or the equivalent, from the countries in which they worked, as a </w:t>
            </w:r>
            <w:r w:rsidRPr="00376CA6">
              <w:rPr>
                <w:rFonts w:asciiTheme="minorHAnsi" w:hAnsiTheme="minorHAnsi" w:cstheme="minorHAnsi"/>
                <w:b/>
                <w:i/>
                <w:sz w:val="20"/>
              </w:rPr>
              <w:t>pre-requisite</w:t>
            </w:r>
            <w:r w:rsidRPr="00376CA6">
              <w:rPr>
                <w:rFonts w:asciiTheme="minorHAnsi" w:hAnsiTheme="minorHAnsi" w:cstheme="minorHAnsi"/>
                <w:b/>
                <w:sz w:val="20"/>
              </w:rPr>
              <w:t xml:space="preserve"> of employment.</w:t>
            </w:r>
            <w:r w:rsidRPr="00376CA6">
              <w:rPr>
                <w:rFonts w:asciiTheme="minorHAnsi" w:hAnsiTheme="minorHAnsi" w:cstheme="minorHAnsi"/>
                <w:sz w:val="20"/>
              </w:rPr>
              <w:t xml:space="preserve">  </w:t>
            </w:r>
          </w:p>
        </w:tc>
      </w:tr>
      <w:tr w:rsidR="00963FB1" w:rsidRPr="00376CA6" w14:paraId="29BF7272" w14:textId="77777777" w:rsidTr="00D54E04">
        <w:tc>
          <w:tcPr>
            <w:tcW w:w="1696" w:type="dxa"/>
            <w:shd w:val="clear" w:color="auto" w:fill="A7E4FF"/>
          </w:tcPr>
          <w:p w14:paraId="13A8A6F2" w14:textId="77777777" w:rsidR="00963FB1" w:rsidRPr="00A33108" w:rsidRDefault="00963FB1" w:rsidP="00963FB1">
            <w:pPr>
              <w:rPr>
                <w:rFonts w:asciiTheme="minorHAnsi" w:hAnsiTheme="minorHAnsi" w:cstheme="minorHAnsi"/>
                <w:b/>
                <w:sz w:val="20"/>
              </w:rPr>
            </w:pPr>
            <w:r w:rsidRPr="00A33108">
              <w:rPr>
                <w:rFonts w:asciiTheme="minorHAnsi" w:hAnsiTheme="minorHAnsi" w:cstheme="minorHAnsi"/>
                <w:b/>
                <w:sz w:val="20"/>
              </w:rPr>
              <w:t>Health questionnaire</w:t>
            </w:r>
          </w:p>
        </w:tc>
        <w:tc>
          <w:tcPr>
            <w:tcW w:w="7797" w:type="dxa"/>
          </w:tcPr>
          <w:p w14:paraId="481955CD" w14:textId="77777777" w:rsidR="00963FB1" w:rsidRPr="00376CA6" w:rsidRDefault="00963FB1" w:rsidP="00963FB1">
            <w:pPr>
              <w:rPr>
                <w:rFonts w:asciiTheme="minorHAnsi" w:hAnsiTheme="minorHAnsi" w:cstheme="minorHAnsi"/>
                <w:sz w:val="20"/>
              </w:rPr>
            </w:pPr>
            <w:r w:rsidRPr="00376CA6">
              <w:rPr>
                <w:rFonts w:asciiTheme="minorHAnsi" w:hAnsiTheme="minorHAnsi" w:cstheme="minorHAnsi"/>
                <w:sz w:val="20"/>
              </w:rPr>
              <w:t>Satisfactory completion of a health questionnaire.</w:t>
            </w:r>
          </w:p>
          <w:p w14:paraId="0EFD62AE" w14:textId="77777777" w:rsidR="00963FB1" w:rsidRPr="00376CA6" w:rsidRDefault="00963FB1" w:rsidP="00963FB1">
            <w:pPr>
              <w:rPr>
                <w:rFonts w:asciiTheme="minorHAnsi" w:hAnsiTheme="minorHAnsi" w:cstheme="minorHAnsi"/>
                <w:sz w:val="20"/>
              </w:rPr>
            </w:pPr>
          </w:p>
        </w:tc>
      </w:tr>
      <w:tr w:rsidR="00963FB1" w:rsidRPr="00376CA6" w14:paraId="2929DF18" w14:textId="77777777" w:rsidTr="00D54E04">
        <w:tc>
          <w:tcPr>
            <w:tcW w:w="1696" w:type="dxa"/>
            <w:shd w:val="clear" w:color="auto" w:fill="A7E4FF"/>
          </w:tcPr>
          <w:p w14:paraId="309652F6" w14:textId="77777777" w:rsidR="00963FB1" w:rsidRPr="00A33108" w:rsidRDefault="00963FB1" w:rsidP="00963FB1">
            <w:pPr>
              <w:rPr>
                <w:rFonts w:asciiTheme="minorHAnsi" w:hAnsiTheme="minorHAnsi" w:cstheme="minorHAnsi"/>
                <w:b/>
                <w:sz w:val="20"/>
              </w:rPr>
            </w:pPr>
            <w:r w:rsidRPr="00A33108">
              <w:rPr>
                <w:rFonts w:asciiTheme="minorHAnsi" w:hAnsiTheme="minorHAnsi" w:cstheme="minorHAnsi"/>
                <w:b/>
                <w:sz w:val="20"/>
              </w:rPr>
              <w:t>Prohibition order checks</w:t>
            </w:r>
          </w:p>
        </w:tc>
        <w:tc>
          <w:tcPr>
            <w:tcW w:w="7797" w:type="dxa"/>
          </w:tcPr>
          <w:p w14:paraId="11F96F27" w14:textId="3FC9676F" w:rsidR="00963FB1" w:rsidRPr="00376CA6" w:rsidRDefault="00963FB1" w:rsidP="00D54E04">
            <w:pPr>
              <w:rPr>
                <w:rFonts w:asciiTheme="minorHAnsi" w:hAnsiTheme="minorHAnsi" w:cstheme="minorHAnsi"/>
                <w:sz w:val="20"/>
              </w:rPr>
            </w:pPr>
            <w:r w:rsidRPr="00376CA6">
              <w:rPr>
                <w:rFonts w:asciiTheme="minorHAnsi" w:hAnsiTheme="minorHAnsi" w:cstheme="minorHAnsi"/>
                <w:sz w:val="20"/>
              </w:rPr>
              <w:t>Prohibition order checks will be carried out for all teaching</w:t>
            </w:r>
            <w:r w:rsidR="00D54E04">
              <w:rPr>
                <w:rFonts w:asciiTheme="minorHAnsi" w:hAnsiTheme="minorHAnsi" w:cstheme="minorHAnsi"/>
                <w:sz w:val="20"/>
              </w:rPr>
              <w:t xml:space="preserve"> and activity roles</w:t>
            </w:r>
            <w:r w:rsidRPr="00376CA6">
              <w:rPr>
                <w:rFonts w:asciiTheme="minorHAnsi" w:hAnsiTheme="minorHAnsi" w:cstheme="minorHAnsi"/>
                <w:sz w:val="20"/>
              </w:rPr>
              <w:t xml:space="preserve"> and for senior management positions as appropriate</w:t>
            </w:r>
          </w:p>
        </w:tc>
      </w:tr>
      <w:tr w:rsidR="00DB658F" w:rsidRPr="00376CA6" w14:paraId="2BB85E0A" w14:textId="77777777" w:rsidTr="00D54E04">
        <w:tc>
          <w:tcPr>
            <w:tcW w:w="9493" w:type="dxa"/>
            <w:gridSpan w:val="2"/>
            <w:shd w:val="clear" w:color="auto" w:fill="A7E4FF"/>
          </w:tcPr>
          <w:p w14:paraId="7CD5A8C4" w14:textId="77777777" w:rsidR="00DB658F" w:rsidRPr="00376CA6" w:rsidRDefault="00DB658F" w:rsidP="00241879">
            <w:pPr>
              <w:jc w:val="center"/>
              <w:rPr>
                <w:rFonts w:asciiTheme="minorHAnsi" w:hAnsiTheme="minorHAnsi" w:cstheme="minorHAnsi"/>
                <w:b/>
                <w:sz w:val="20"/>
              </w:rPr>
            </w:pPr>
            <w:r w:rsidRPr="00376CA6">
              <w:rPr>
                <w:rFonts w:asciiTheme="minorHAnsi" w:hAnsiTheme="minorHAnsi" w:cstheme="minorHAnsi"/>
                <w:b/>
                <w:sz w:val="20"/>
              </w:rPr>
              <w:t>HOW TO APPLY</w:t>
            </w:r>
          </w:p>
        </w:tc>
      </w:tr>
      <w:tr w:rsidR="00DB658F" w:rsidRPr="00376CA6" w14:paraId="270713B8" w14:textId="77777777" w:rsidTr="00D54E04">
        <w:tc>
          <w:tcPr>
            <w:tcW w:w="1696" w:type="dxa"/>
            <w:shd w:val="clear" w:color="auto" w:fill="A7E4FF"/>
          </w:tcPr>
          <w:p w14:paraId="5AFC82C4" w14:textId="77777777" w:rsidR="00DB658F" w:rsidRPr="00A33108" w:rsidRDefault="00DB658F" w:rsidP="00241879">
            <w:pPr>
              <w:rPr>
                <w:rFonts w:asciiTheme="minorHAnsi" w:hAnsiTheme="minorHAnsi" w:cstheme="minorHAnsi"/>
                <w:b/>
                <w:sz w:val="20"/>
              </w:rPr>
            </w:pPr>
            <w:r w:rsidRPr="00A33108">
              <w:rPr>
                <w:rFonts w:asciiTheme="minorHAnsi" w:hAnsiTheme="minorHAnsi" w:cstheme="minorHAnsi"/>
                <w:b/>
                <w:sz w:val="20"/>
              </w:rPr>
              <w:t>Applications</w:t>
            </w:r>
          </w:p>
        </w:tc>
        <w:tc>
          <w:tcPr>
            <w:tcW w:w="7797" w:type="dxa"/>
          </w:tcPr>
          <w:p w14:paraId="2E8B09E3" w14:textId="0E98D14C" w:rsidR="00DB658F" w:rsidRPr="00376CA6" w:rsidRDefault="00C42C27" w:rsidP="00241879">
            <w:pPr>
              <w:rPr>
                <w:rFonts w:asciiTheme="minorHAnsi" w:hAnsiTheme="minorHAnsi" w:cstheme="minorHAnsi"/>
                <w:b/>
                <w:i/>
                <w:sz w:val="20"/>
              </w:rPr>
            </w:pPr>
            <w:r w:rsidRPr="008A034F">
              <w:rPr>
                <w:rFonts w:asciiTheme="minorHAnsi" w:hAnsiTheme="minorHAnsi" w:cstheme="minorHAnsi"/>
                <w:sz w:val="20"/>
              </w:rPr>
              <w:t xml:space="preserve">Applications must be made using the College’s standard application form which can be found on the College website at </w:t>
            </w:r>
            <w:hyperlink r:id="rId8" w:history="1">
              <w:r w:rsidRPr="00364806">
                <w:rPr>
                  <w:rStyle w:val="Hyperlink"/>
                  <w:rFonts w:asciiTheme="minorHAnsi" w:hAnsiTheme="minorHAnsi" w:cstheme="minorHAnsi"/>
                  <w:sz w:val="20"/>
                </w:rPr>
                <w:t>www.stclares.ac.uk/contact-us/summer-vacancies</w:t>
              </w:r>
            </w:hyperlink>
            <w:r>
              <w:rPr>
                <w:rFonts w:asciiTheme="minorHAnsi" w:hAnsiTheme="minorHAnsi" w:cstheme="minorHAnsi"/>
                <w:sz w:val="20"/>
              </w:rPr>
              <w:t xml:space="preserve">. </w:t>
            </w:r>
            <w:r w:rsidRPr="008A034F">
              <w:rPr>
                <w:rFonts w:asciiTheme="minorHAnsi" w:hAnsiTheme="minorHAnsi" w:cstheme="minorHAnsi"/>
                <w:b/>
                <w:i/>
                <w:sz w:val="20"/>
              </w:rPr>
              <w:t>CVs will only be accepted if accompanied by a St Clare’s application form.</w:t>
            </w:r>
          </w:p>
        </w:tc>
      </w:tr>
      <w:tr w:rsidR="00DB658F" w:rsidRPr="00376CA6" w14:paraId="402EB1F3" w14:textId="77777777" w:rsidTr="00D54E04">
        <w:tc>
          <w:tcPr>
            <w:tcW w:w="1696" w:type="dxa"/>
            <w:shd w:val="clear" w:color="auto" w:fill="A7E4FF"/>
          </w:tcPr>
          <w:p w14:paraId="558C53E8" w14:textId="77777777" w:rsidR="00DB658F" w:rsidRPr="00A33108" w:rsidRDefault="00DB658F" w:rsidP="00241879">
            <w:pPr>
              <w:rPr>
                <w:rFonts w:asciiTheme="minorHAnsi" w:hAnsiTheme="minorHAnsi" w:cstheme="minorHAnsi"/>
                <w:b/>
                <w:sz w:val="20"/>
              </w:rPr>
            </w:pPr>
            <w:r w:rsidRPr="00A33108">
              <w:rPr>
                <w:rFonts w:asciiTheme="minorHAnsi" w:hAnsiTheme="minorHAnsi" w:cstheme="minorHAnsi"/>
                <w:b/>
                <w:sz w:val="20"/>
              </w:rPr>
              <w:t>Email</w:t>
            </w:r>
          </w:p>
        </w:tc>
        <w:tc>
          <w:tcPr>
            <w:tcW w:w="7797" w:type="dxa"/>
          </w:tcPr>
          <w:p w14:paraId="037BD1DD" w14:textId="238BCF3A" w:rsidR="00963FB1" w:rsidRPr="00376CA6" w:rsidRDefault="00DB658F" w:rsidP="00963FB1">
            <w:pPr>
              <w:rPr>
                <w:rFonts w:asciiTheme="minorHAnsi" w:hAnsiTheme="minorHAnsi" w:cstheme="minorHAnsi"/>
                <w:sz w:val="20"/>
              </w:rPr>
            </w:pPr>
            <w:r w:rsidRPr="00376CA6">
              <w:rPr>
                <w:rFonts w:asciiTheme="minorHAnsi" w:hAnsiTheme="minorHAnsi" w:cstheme="minorHAnsi"/>
                <w:sz w:val="20"/>
              </w:rPr>
              <w:t xml:space="preserve">Applications </w:t>
            </w:r>
            <w:r w:rsidR="00963FB1" w:rsidRPr="00376CA6">
              <w:rPr>
                <w:rFonts w:asciiTheme="minorHAnsi" w:hAnsiTheme="minorHAnsi" w:cstheme="minorHAnsi"/>
                <w:sz w:val="20"/>
              </w:rPr>
              <w:t xml:space="preserve">should be submitted by email to </w:t>
            </w:r>
            <w:hyperlink r:id="rId9" w:history="1">
              <w:r w:rsidR="003C3AD5" w:rsidRPr="0091395D">
                <w:rPr>
                  <w:rStyle w:val="Hyperlink"/>
                  <w:rFonts w:asciiTheme="minorHAnsi" w:hAnsiTheme="minorHAnsi" w:cstheme="minorHAnsi"/>
                  <w:sz w:val="20"/>
                </w:rPr>
                <w:t>summer.recruitment@stclares.ac.uk</w:t>
              </w:r>
            </w:hyperlink>
          </w:p>
        </w:tc>
      </w:tr>
      <w:tr w:rsidR="00DB658F" w:rsidRPr="00376CA6" w14:paraId="69AEA4CC" w14:textId="77777777" w:rsidTr="00D54E04">
        <w:tc>
          <w:tcPr>
            <w:tcW w:w="1696" w:type="dxa"/>
            <w:shd w:val="clear" w:color="auto" w:fill="A7E4FF"/>
          </w:tcPr>
          <w:p w14:paraId="5A6D86A0" w14:textId="77777777" w:rsidR="00DB658F" w:rsidRPr="00A33108" w:rsidRDefault="00DB658F" w:rsidP="00241879">
            <w:pPr>
              <w:rPr>
                <w:rFonts w:asciiTheme="minorHAnsi" w:hAnsiTheme="minorHAnsi" w:cstheme="minorHAnsi"/>
                <w:b/>
                <w:sz w:val="20"/>
              </w:rPr>
            </w:pPr>
            <w:r w:rsidRPr="00A33108">
              <w:rPr>
                <w:rFonts w:asciiTheme="minorHAnsi" w:hAnsiTheme="minorHAnsi" w:cstheme="minorHAnsi"/>
                <w:b/>
                <w:sz w:val="20"/>
              </w:rPr>
              <w:t>Post</w:t>
            </w:r>
          </w:p>
        </w:tc>
        <w:tc>
          <w:tcPr>
            <w:tcW w:w="7797" w:type="dxa"/>
          </w:tcPr>
          <w:p w14:paraId="46DEBABC" w14:textId="7B514D2D" w:rsidR="00DB658F" w:rsidRPr="00376CA6" w:rsidRDefault="00A33108" w:rsidP="00A33108">
            <w:pPr>
              <w:rPr>
                <w:rFonts w:asciiTheme="minorHAnsi" w:hAnsiTheme="minorHAnsi" w:cstheme="minorHAnsi"/>
                <w:sz w:val="20"/>
              </w:rPr>
            </w:pPr>
            <w:r>
              <w:rPr>
                <w:rFonts w:asciiTheme="minorHAnsi" w:hAnsiTheme="minorHAnsi" w:cstheme="minorHAnsi"/>
                <w:sz w:val="20"/>
              </w:rPr>
              <w:t xml:space="preserve">Alternatively, send applications to </w:t>
            </w:r>
            <w:r w:rsidR="00963FB1" w:rsidRPr="00376CA6">
              <w:rPr>
                <w:rFonts w:asciiTheme="minorHAnsi" w:hAnsiTheme="minorHAnsi" w:cstheme="minorHAnsi"/>
                <w:sz w:val="20"/>
              </w:rPr>
              <w:t xml:space="preserve">Summer </w:t>
            </w:r>
            <w:r w:rsidR="007B675E">
              <w:rPr>
                <w:rFonts w:asciiTheme="minorHAnsi" w:hAnsiTheme="minorHAnsi" w:cstheme="minorHAnsi"/>
                <w:sz w:val="20"/>
              </w:rPr>
              <w:t>and Short Course</w:t>
            </w:r>
            <w:r w:rsidR="00A53036">
              <w:rPr>
                <w:rFonts w:asciiTheme="minorHAnsi" w:hAnsiTheme="minorHAnsi" w:cstheme="minorHAnsi"/>
                <w:sz w:val="20"/>
              </w:rPr>
              <w:t>s</w:t>
            </w:r>
            <w:r w:rsidR="007B675E">
              <w:rPr>
                <w:rFonts w:asciiTheme="minorHAnsi" w:hAnsiTheme="minorHAnsi" w:cstheme="minorHAnsi"/>
                <w:sz w:val="20"/>
              </w:rPr>
              <w:t xml:space="preserve"> Recruitment, </w:t>
            </w:r>
            <w:r w:rsidR="00DB658F" w:rsidRPr="00376CA6">
              <w:rPr>
                <w:rFonts w:asciiTheme="minorHAnsi" w:hAnsiTheme="minorHAnsi" w:cstheme="minorHAnsi"/>
                <w:sz w:val="20"/>
              </w:rPr>
              <w:t>St Clare’s, Oxford, 139 Banbury Road, Oxford, OX2 7AL</w:t>
            </w:r>
          </w:p>
        </w:tc>
      </w:tr>
      <w:tr w:rsidR="00DB658F" w:rsidRPr="00376CA6" w14:paraId="6528855F" w14:textId="77777777" w:rsidTr="00D54E04">
        <w:tc>
          <w:tcPr>
            <w:tcW w:w="1696" w:type="dxa"/>
            <w:shd w:val="clear" w:color="auto" w:fill="A7E4FF"/>
          </w:tcPr>
          <w:p w14:paraId="6BF51287" w14:textId="77777777" w:rsidR="00DB658F" w:rsidRPr="00A33108" w:rsidRDefault="00DB658F" w:rsidP="00241879">
            <w:pPr>
              <w:rPr>
                <w:rFonts w:asciiTheme="minorHAnsi" w:hAnsiTheme="minorHAnsi" w:cstheme="minorHAnsi"/>
                <w:b/>
                <w:sz w:val="20"/>
              </w:rPr>
            </w:pPr>
            <w:r w:rsidRPr="00A33108">
              <w:rPr>
                <w:rFonts w:asciiTheme="minorHAnsi" w:hAnsiTheme="minorHAnsi" w:cstheme="minorHAnsi"/>
                <w:b/>
                <w:sz w:val="20"/>
              </w:rPr>
              <w:t>Contact us</w:t>
            </w:r>
          </w:p>
        </w:tc>
        <w:tc>
          <w:tcPr>
            <w:tcW w:w="7797" w:type="dxa"/>
          </w:tcPr>
          <w:p w14:paraId="33D4BEE1" w14:textId="4599B298" w:rsidR="00DB658F" w:rsidRPr="00376CA6" w:rsidRDefault="00DB658F" w:rsidP="00241879">
            <w:pPr>
              <w:rPr>
                <w:rFonts w:asciiTheme="minorHAnsi" w:hAnsiTheme="minorHAnsi" w:cstheme="minorHAnsi"/>
                <w:sz w:val="20"/>
              </w:rPr>
            </w:pPr>
            <w:r w:rsidRPr="00376CA6">
              <w:rPr>
                <w:rFonts w:asciiTheme="minorHAnsi" w:hAnsiTheme="minorHAnsi" w:cstheme="minorHAnsi"/>
                <w:sz w:val="20"/>
              </w:rPr>
              <w:t xml:space="preserve">Email: </w:t>
            </w:r>
            <w:hyperlink r:id="rId10" w:history="1">
              <w:r w:rsidR="001A3EF4" w:rsidRPr="00376CA6">
                <w:rPr>
                  <w:rStyle w:val="Hyperlink"/>
                  <w:rFonts w:asciiTheme="minorHAnsi" w:hAnsiTheme="minorHAnsi" w:cstheme="minorHAnsi"/>
                  <w:sz w:val="20"/>
                </w:rPr>
                <w:t>summer</w:t>
              </w:r>
              <w:r w:rsidR="003C3AD5">
                <w:rPr>
                  <w:rStyle w:val="Hyperlink"/>
                  <w:rFonts w:asciiTheme="minorHAnsi" w:hAnsiTheme="minorHAnsi" w:cstheme="minorHAnsi"/>
                  <w:sz w:val="20"/>
                </w:rPr>
                <w:t>.</w:t>
              </w:r>
              <w:r w:rsidR="001A3EF4" w:rsidRPr="00376CA6">
                <w:rPr>
                  <w:rStyle w:val="Hyperlink"/>
                  <w:rFonts w:asciiTheme="minorHAnsi" w:hAnsiTheme="minorHAnsi" w:cstheme="minorHAnsi"/>
                  <w:sz w:val="20"/>
                </w:rPr>
                <w:t>recruitment@stclares.ac.uk</w:t>
              </w:r>
            </w:hyperlink>
          </w:p>
          <w:p w14:paraId="03AB7EB5" w14:textId="3885FC61" w:rsidR="00DB658F" w:rsidRPr="00376CA6" w:rsidRDefault="00DB658F" w:rsidP="00241879">
            <w:pPr>
              <w:rPr>
                <w:rFonts w:asciiTheme="minorHAnsi" w:hAnsiTheme="minorHAnsi" w:cstheme="minorHAnsi"/>
                <w:sz w:val="20"/>
              </w:rPr>
            </w:pPr>
            <w:r w:rsidRPr="00376CA6">
              <w:rPr>
                <w:rFonts w:asciiTheme="minorHAnsi" w:hAnsiTheme="minorHAnsi" w:cstheme="minorHAnsi"/>
                <w:sz w:val="20"/>
              </w:rPr>
              <w:t>Tel:     01865 5</w:t>
            </w:r>
            <w:r w:rsidR="00A33108">
              <w:rPr>
                <w:rFonts w:asciiTheme="minorHAnsi" w:hAnsiTheme="minorHAnsi" w:cstheme="minorHAnsi"/>
                <w:sz w:val="20"/>
              </w:rPr>
              <w:t>17148</w:t>
            </w:r>
          </w:p>
        </w:tc>
      </w:tr>
      <w:tr w:rsidR="00DB658F" w:rsidRPr="00376CA6" w14:paraId="2D504C05" w14:textId="77777777" w:rsidTr="00D54E04">
        <w:tc>
          <w:tcPr>
            <w:tcW w:w="1696" w:type="dxa"/>
            <w:shd w:val="clear" w:color="auto" w:fill="A7E4FF"/>
          </w:tcPr>
          <w:p w14:paraId="5E918060" w14:textId="77777777" w:rsidR="00DB658F" w:rsidRPr="00A33108" w:rsidRDefault="00DB658F" w:rsidP="00241879">
            <w:pPr>
              <w:rPr>
                <w:rFonts w:asciiTheme="minorHAnsi" w:hAnsiTheme="minorHAnsi" w:cstheme="minorHAnsi"/>
                <w:b/>
                <w:sz w:val="20"/>
              </w:rPr>
            </w:pPr>
            <w:r w:rsidRPr="00A33108">
              <w:rPr>
                <w:rFonts w:asciiTheme="minorHAnsi" w:hAnsiTheme="minorHAnsi" w:cstheme="minorHAnsi"/>
                <w:b/>
                <w:sz w:val="20"/>
              </w:rPr>
              <w:t>Deadline for applications</w:t>
            </w:r>
          </w:p>
        </w:tc>
        <w:tc>
          <w:tcPr>
            <w:tcW w:w="7797" w:type="dxa"/>
          </w:tcPr>
          <w:p w14:paraId="0EF6CE2D" w14:textId="619E593F" w:rsidR="00DB658F" w:rsidRPr="00FC1028" w:rsidRDefault="00963FB1" w:rsidP="00F1638B">
            <w:pPr>
              <w:rPr>
                <w:rFonts w:asciiTheme="minorHAnsi" w:hAnsiTheme="minorHAnsi" w:cstheme="minorHAnsi"/>
                <w:sz w:val="20"/>
                <w:highlight w:val="yellow"/>
              </w:rPr>
            </w:pPr>
            <w:r w:rsidRPr="00FC1028">
              <w:rPr>
                <w:rFonts w:asciiTheme="minorHAnsi" w:hAnsiTheme="minorHAnsi" w:cstheme="minorHAnsi"/>
                <w:sz w:val="20"/>
              </w:rPr>
              <w:t>Open until position</w:t>
            </w:r>
            <w:r w:rsidR="00EA7F9A" w:rsidRPr="00FC1028">
              <w:rPr>
                <w:rFonts w:asciiTheme="minorHAnsi" w:hAnsiTheme="minorHAnsi" w:cstheme="minorHAnsi"/>
                <w:sz w:val="20"/>
              </w:rPr>
              <w:t>s</w:t>
            </w:r>
            <w:r w:rsidRPr="00FC1028">
              <w:rPr>
                <w:rFonts w:asciiTheme="minorHAnsi" w:hAnsiTheme="minorHAnsi" w:cstheme="minorHAnsi"/>
                <w:sz w:val="20"/>
              </w:rPr>
              <w:t xml:space="preserve"> are filled</w:t>
            </w:r>
          </w:p>
        </w:tc>
      </w:tr>
      <w:tr w:rsidR="00DB658F" w:rsidRPr="00376CA6" w14:paraId="0AD6D37F" w14:textId="77777777" w:rsidTr="00D54E04">
        <w:tc>
          <w:tcPr>
            <w:tcW w:w="1696" w:type="dxa"/>
            <w:shd w:val="clear" w:color="auto" w:fill="A7E4FF"/>
          </w:tcPr>
          <w:p w14:paraId="7C813414" w14:textId="77777777" w:rsidR="00DB658F" w:rsidRPr="00A33108" w:rsidRDefault="00DB658F" w:rsidP="00241879">
            <w:pPr>
              <w:rPr>
                <w:rFonts w:asciiTheme="minorHAnsi" w:hAnsiTheme="minorHAnsi" w:cstheme="minorHAnsi"/>
                <w:b/>
                <w:sz w:val="20"/>
              </w:rPr>
            </w:pPr>
            <w:r w:rsidRPr="00A33108">
              <w:rPr>
                <w:rFonts w:asciiTheme="minorHAnsi" w:hAnsiTheme="minorHAnsi" w:cstheme="minorHAnsi"/>
                <w:b/>
                <w:sz w:val="20"/>
              </w:rPr>
              <w:t>Interviews</w:t>
            </w:r>
          </w:p>
        </w:tc>
        <w:tc>
          <w:tcPr>
            <w:tcW w:w="7797" w:type="dxa"/>
          </w:tcPr>
          <w:p w14:paraId="3CDADD28" w14:textId="2002C2F7" w:rsidR="00963FB1" w:rsidRPr="00FC1028" w:rsidRDefault="00963FB1" w:rsidP="00241879">
            <w:pPr>
              <w:rPr>
                <w:rFonts w:asciiTheme="minorHAnsi" w:hAnsiTheme="minorHAnsi" w:cstheme="minorHAnsi"/>
                <w:sz w:val="20"/>
              </w:rPr>
            </w:pPr>
            <w:r w:rsidRPr="00FC1028">
              <w:rPr>
                <w:rFonts w:asciiTheme="minorHAnsi" w:hAnsiTheme="minorHAnsi" w:cstheme="minorHAnsi"/>
                <w:sz w:val="20"/>
              </w:rPr>
              <w:t>For candidates</w:t>
            </w:r>
            <w:r w:rsidR="00376CA6" w:rsidRPr="00FC1028">
              <w:rPr>
                <w:rFonts w:asciiTheme="minorHAnsi" w:hAnsiTheme="minorHAnsi" w:cstheme="minorHAnsi"/>
                <w:sz w:val="20"/>
              </w:rPr>
              <w:t xml:space="preserve"> living locally,</w:t>
            </w:r>
            <w:r w:rsidRPr="00FC1028">
              <w:rPr>
                <w:rFonts w:asciiTheme="minorHAnsi" w:hAnsiTheme="minorHAnsi" w:cstheme="minorHAnsi"/>
                <w:sz w:val="20"/>
              </w:rPr>
              <w:t xml:space="preserve"> face-to-face interviews will be held. </w:t>
            </w:r>
          </w:p>
          <w:p w14:paraId="03B7E26C" w14:textId="14DC77CA" w:rsidR="00DB658F" w:rsidRPr="00FC1028" w:rsidRDefault="00963FB1" w:rsidP="00241879">
            <w:pPr>
              <w:rPr>
                <w:rFonts w:asciiTheme="minorHAnsi" w:hAnsiTheme="minorHAnsi" w:cstheme="minorHAnsi"/>
                <w:sz w:val="20"/>
              </w:rPr>
            </w:pPr>
            <w:r w:rsidRPr="00FC1028">
              <w:rPr>
                <w:rFonts w:asciiTheme="minorHAnsi" w:hAnsiTheme="minorHAnsi" w:cstheme="minorHAnsi"/>
                <w:sz w:val="20"/>
              </w:rPr>
              <w:t>For candidates currently living overseas, Skype interviews can be arranged.</w:t>
            </w:r>
          </w:p>
          <w:p w14:paraId="40760627" w14:textId="77777777" w:rsidR="00DB658F" w:rsidRPr="00FC1028" w:rsidRDefault="00DB658F" w:rsidP="00241879">
            <w:pPr>
              <w:rPr>
                <w:rFonts w:asciiTheme="minorHAnsi" w:hAnsiTheme="minorHAnsi" w:cstheme="minorHAnsi"/>
                <w:sz w:val="20"/>
                <w:highlight w:val="yellow"/>
              </w:rPr>
            </w:pPr>
            <w:r w:rsidRPr="00FC1028">
              <w:rPr>
                <w:rFonts w:asciiTheme="minorHAnsi" w:hAnsiTheme="minorHAnsi" w:cstheme="minorHAnsi"/>
                <w:sz w:val="20"/>
              </w:rPr>
              <w:t>The interview process will include some testing of key attributes.</w:t>
            </w:r>
          </w:p>
        </w:tc>
      </w:tr>
    </w:tbl>
    <w:p w14:paraId="33FEF7B9" w14:textId="243C86D5" w:rsidR="001A3EF4" w:rsidRPr="001A3EF4" w:rsidRDefault="001A3EF4" w:rsidP="001A3EF4">
      <w:pPr>
        <w:tabs>
          <w:tab w:val="left" w:pos="3255"/>
        </w:tabs>
        <w:rPr>
          <w:rFonts w:asciiTheme="minorHAnsi" w:hAnsiTheme="minorHAnsi"/>
          <w:sz w:val="20"/>
        </w:rPr>
      </w:pPr>
    </w:p>
    <w:sectPr w:rsidR="001A3EF4" w:rsidRPr="001A3EF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6735B" w14:textId="77777777" w:rsidR="00600C1F" w:rsidRDefault="00600C1F" w:rsidP="00600C1F">
      <w:r>
        <w:separator/>
      </w:r>
    </w:p>
  </w:endnote>
  <w:endnote w:type="continuationSeparator" w:id="0">
    <w:p w14:paraId="3B359908" w14:textId="77777777" w:rsidR="00600C1F" w:rsidRDefault="00600C1F" w:rsidP="0060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etter Gothic">
    <w:altName w:val="Courier New"/>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6139A" w14:textId="77777777" w:rsidR="00600C1F" w:rsidRDefault="00600C1F" w:rsidP="00600C1F">
      <w:r>
        <w:separator/>
      </w:r>
    </w:p>
  </w:footnote>
  <w:footnote w:type="continuationSeparator" w:id="0">
    <w:p w14:paraId="4880980B" w14:textId="77777777" w:rsidR="00600C1F" w:rsidRDefault="00600C1F" w:rsidP="00600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99D8" w14:textId="1BA31578" w:rsidR="00600C1F" w:rsidRDefault="00600C1F" w:rsidP="00600C1F">
    <w:pPr>
      <w:pStyle w:val="Header"/>
      <w:jc w:val="right"/>
    </w:pPr>
    <w:r>
      <w:rPr>
        <w:noProof/>
        <w:lang w:eastAsia="en-GB"/>
      </w:rPr>
      <w:drawing>
        <wp:inline distT="0" distB="0" distL="0" distR="0" wp14:anchorId="5A7B57A3" wp14:editId="48DDE726">
          <wp:extent cx="3409413" cy="36000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413"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486"/>
    <w:multiLevelType w:val="hybridMultilevel"/>
    <w:tmpl w:val="25FA3B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FAC62F7"/>
    <w:multiLevelType w:val="hybridMultilevel"/>
    <w:tmpl w:val="CBC2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F128D"/>
    <w:multiLevelType w:val="hybridMultilevel"/>
    <w:tmpl w:val="2E14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1385F"/>
    <w:multiLevelType w:val="hybridMultilevel"/>
    <w:tmpl w:val="782A7BA2"/>
    <w:lvl w:ilvl="0" w:tplc="9452AB10">
      <w:start w:val="1"/>
      <w:numFmt w:val="decimal"/>
      <w:lvlText w:val="%1."/>
      <w:lvlJc w:val="left"/>
      <w:pPr>
        <w:ind w:left="567" w:hanging="567"/>
      </w:pPr>
      <w:rPr>
        <w:rFonts w:asciiTheme="minorHAnsi" w:eastAsia="Times New Roman" w:hAnsiTheme="minorHAnsi" w:cs="Arial" w:hint="default"/>
        <w:b w:val="0"/>
        <w:color w:val="auto"/>
        <w:spacing w:val="-20"/>
        <w:w w:val="1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CB06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B31E3F"/>
    <w:multiLevelType w:val="hybridMultilevel"/>
    <w:tmpl w:val="4E48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66A83"/>
    <w:multiLevelType w:val="hybridMultilevel"/>
    <w:tmpl w:val="52308282"/>
    <w:lvl w:ilvl="0" w:tplc="09869598">
      <w:start w:val="1"/>
      <w:numFmt w:val="lowerLetter"/>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FF"/>
    <w:rsid w:val="00014626"/>
    <w:rsid w:val="000334E6"/>
    <w:rsid w:val="00061481"/>
    <w:rsid w:val="00094081"/>
    <w:rsid w:val="000A3A79"/>
    <w:rsid w:val="001136D9"/>
    <w:rsid w:val="0014318F"/>
    <w:rsid w:val="00167E13"/>
    <w:rsid w:val="00182B74"/>
    <w:rsid w:val="0019347C"/>
    <w:rsid w:val="001A3EF4"/>
    <w:rsid w:val="0021197C"/>
    <w:rsid w:val="002A62B6"/>
    <w:rsid w:val="00300FC4"/>
    <w:rsid w:val="003173E4"/>
    <w:rsid w:val="00374669"/>
    <w:rsid w:val="00376CA6"/>
    <w:rsid w:val="003A5392"/>
    <w:rsid w:val="003A6321"/>
    <w:rsid w:val="003C3AD5"/>
    <w:rsid w:val="003D70C4"/>
    <w:rsid w:val="003E2F1F"/>
    <w:rsid w:val="00487174"/>
    <w:rsid w:val="004A181B"/>
    <w:rsid w:val="004E2905"/>
    <w:rsid w:val="0059573A"/>
    <w:rsid w:val="005B4255"/>
    <w:rsid w:val="005F2D73"/>
    <w:rsid w:val="00600C1F"/>
    <w:rsid w:val="00614BD6"/>
    <w:rsid w:val="00623350"/>
    <w:rsid w:val="006C5B81"/>
    <w:rsid w:val="006E11B2"/>
    <w:rsid w:val="00727A5E"/>
    <w:rsid w:val="007A6EB6"/>
    <w:rsid w:val="007B675E"/>
    <w:rsid w:val="00846DE2"/>
    <w:rsid w:val="008A0076"/>
    <w:rsid w:val="00963FB1"/>
    <w:rsid w:val="009A37FB"/>
    <w:rsid w:val="009D2FF2"/>
    <w:rsid w:val="009D6F22"/>
    <w:rsid w:val="00A1290E"/>
    <w:rsid w:val="00A33108"/>
    <w:rsid w:val="00A45A97"/>
    <w:rsid w:val="00A53036"/>
    <w:rsid w:val="00B205BC"/>
    <w:rsid w:val="00B5184A"/>
    <w:rsid w:val="00B8298B"/>
    <w:rsid w:val="00C326E9"/>
    <w:rsid w:val="00C339E2"/>
    <w:rsid w:val="00C42C27"/>
    <w:rsid w:val="00C6438F"/>
    <w:rsid w:val="00D14D12"/>
    <w:rsid w:val="00D15BFF"/>
    <w:rsid w:val="00D500F0"/>
    <w:rsid w:val="00D54E04"/>
    <w:rsid w:val="00D84AD2"/>
    <w:rsid w:val="00D90524"/>
    <w:rsid w:val="00DA2D79"/>
    <w:rsid w:val="00DB658F"/>
    <w:rsid w:val="00E51E23"/>
    <w:rsid w:val="00E53745"/>
    <w:rsid w:val="00E619EC"/>
    <w:rsid w:val="00E9665D"/>
    <w:rsid w:val="00EA7F9A"/>
    <w:rsid w:val="00EF2D24"/>
    <w:rsid w:val="00F1638B"/>
    <w:rsid w:val="00F24D52"/>
    <w:rsid w:val="00F46148"/>
    <w:rsid w:val="00FC1028"/>
    <w:rsid w:val="00FF0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DFEE"/>
  <w15:chartTrackingRefBased/>
  <w15:docId w15:val="{10B8681E-D0A3-43B2-B229-3FF7C611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5BFF"/>
    <w:pPr>
      <w:widowControl w:val="0"/>
      <w:spacing w:after="0" w:line="240" w:lineRule="auto"/>
    </w:pPr>
    <w:rPr>
      <w:rFonts w:ascii="Letter Gothic" w:eastAsia="Times New Roman" w:hAnsi="Letter Gothic"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15BFF"/>
    <w:pPr>
      <w:widowControl/>
      <w:ind w:right="-483"/>
      <w:jc w:val="center"/>
    </w:pPr>
    <w:rPr>
      <w:rFonts w:ascii="Times New Roman" w:hAnsi="Times New Roman"/>
      <w:b/>
      <w:snapToGrid/>
      <w:lang w:val="x-none"/>
    </w:rPr>
  </w:style>
  <w:style w:type="character" w:customStyle="1" w:styleId="TitleChar">
    <w:name w:val="Title Char"/>
    <w:basedOn w:val="DefaultParagraphFont"/>
    <w:link w:val="Title"/>
    <w:uiPriority w:val="10"/>
    <w:rsid w:val="00D15BFF"/>
    <w:rPr>
      <w:rFonts w:ascii="Times New Roman" w:eastAsia="Times New Roman" w:hAnsi="Times New Roman" w:cs="Times New Roman"/>
      <w:b/>
      <w:sz w:val="24"/>
      <w:szCs w:val="20"/>
      <w:lang w:val="x-none"/>
    </w:rPr>
  </w:style>
  <w:style w:type="paragraph" w:styleId="ListParagraph">
    <w:name w:val="List Paragraph"/>
    <w:basedOn w:val="Normal"/>
    <w:uiPriority w:val="34"/>
    <w:qFormat/>
    <w:rsid w:val="00D15BFF"/>
    <w:pPr>
      <w:ind w:left="720"/>
    </w:pPr>
  </w:style>
  <w:style w:type="character" w:styleId="Hyperlink">
    <w:name w:val="Hyperlink"/>
    <w:basedOn w:val="DefaultParagraphFont"/>
    <w:uiPriority w:val="99"/>
    <w:unhideWhenUsed/>
    <w:rsid w:val="00D15BFF"/>
    <w:rPr>
      <w:color w:val="0563C1" w:themeColor="hyperlink"/>
      <w:u w:val="single"/>
    </w:rPr>
  </w:style>
  <w:style w:type="table" w:styleId="TableGrid">
    <w:name w:val="Table Grid"/>
    <w:basedOn w:val="TableNormal"/>
    <w:uiPriority w:val="59"/>
    <w:rsid w:val="00DB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0C1F"/>
    <w:pPr>
      <w:tabs>
        <w:tab w:val="center" w:pos="4513"/>
        <w:tab w:val="right" w:pos="9026"/>
      </w:tabs>
    </w:pPr>
  </w:style>
  <w:style w:type="character" w:customStyle="1" w:styleId="HeaderChar">
    <w:name w:val="Header Char"/>
    <w:basedOn w:val="DefaultParagraphFont"/>
    <w:link w:val="Header"/>
    <w:uiPriority w:val="99"/>
    <w:rsid w:val="00600C1F"/>
    <w:rPr>
      <w:rFonts w:ascii="Letter Gothic" w:eastAsia="Times New Roman" w:hAnsi="Letter Gothic" w:cs="Times New Roman"/>
      <w:snapToGrid w:val="0"/>
      <w:sz w:val="24"/>
      <w:szCs w:val="20"/>
    </w:rPr>
  </w:style>
  <w:style w:type="paragraph" w:styleId="Footer">
    <w:name w:val="footer"/>
    <w:basedOn w:val="Normal"/>
    <w:link w:val="FooterChar"/>
    <w:uiPriority w:val="99"/>
    <w:unhideWhenUsed/>
    <w:rsid w:val="00600C1F"/>
    <w:pPr>
      <w:tabs>
        <w:tab w:val="center" w:pos="4513"/>
        <w:tab w:val="right" w:pos="9026"/>
      </w:tabs>
    </w:pPr>
  </w:style>
  <w:style w:type="character" w:customStyle="1" w:styleId="FooterChar">
    <w:name w:val="Footer Char"/>
    <w:basedOn w:val="DefaultParagraphFont"/>
    <w:link w:val="Footer"/>
    <w:uiPriority w:val="99"/>
    <w:rsid w:val="00600C1F"/>
    <w:rPr>
      <w:rFonts w:ascii="Letter Gothic" w:eastAsia="Times New Roman" w:hAnsi="Letter Gothic" w:cs="Times New Roman"/>
      <w:snapToGrid w:val="0"/>
      <w:sz w:val="24"/>
      <w:szCs w:val="20"/>
    </w:rPr>
  </w:style>
  <w:style w:type="character" w:styleId="UnresolvedMention">
    <w:name w:val="Unresolved Mention"/>
    <w:basedOn w:val="DefaultParagraphFont"/>
    <w:uiPriority w:val="99"/>
    <w:semiHidden/>
    <w:unhideWhenUsed/>
    <w:rsid w:val="003C3AD5"/>
    <w:rPr>
      <w:color w:val="808080"/>
      <w:shd w:val="clear" w:color="auto" w:fill="E6E6E6"/>
    </w:rPr>
  </w:style>
  <w:style w:type="paragraph" w:styleId="BalloonText">
    <w:name w:val="Balloon Text"/>
    <w:basedOn w:val="Normal"/>
    <w:link w:val="BalloonTextChar"/>
    <w:uiPriority w:val="99"/>
    <w:semiHidden/>
    <w:unhideWhenUsed/>
    <w:rsid w:val="00614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D6"/>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6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contact-us/summer-vacan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clares.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mmerrecruitment@stclares.ac.uk" TargetMode="External"/><Relationship Id="rId4" Type="http://schemas.openxmlformats.org/officeDocument/2006/relationships/webSettings" Target="webSettings.xml"/><Relationship Id="rId9" Type="http://schemas.openxmlformats.org/officeDocument/2006/relationships/hyperlink" Target="mailto:summer.recruitment@stclare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Andrea Murray</cp:lastModifiedBy>
  <cp:revision>33</cp:revision>
  <cp:lastPrinted>2018-12-04T15:56:00Z</cp:lastPrinted>
  <dcterms:created xsi:type="dcterms:W3CDTF">2018-02-14T11:50:00Z</dcterms:created>
  <dcterms:modified xsi:type="dcterms:W3CDTF">2020-01-29T14:25:00Z</dcterms:modified>
</cp:coreProperties>
</file>