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D221A" w14:textId="7DB0580A" w:rsidR="00D15BFF" w:rsidRPr="00DB658F" w:rsidRDefault="00D15BFF" w:rsidP="003D5DE1">
      <w:pPr>
        <w:jc w:val="center"/>
        <w:rPr>
          <w:rFonts w:asciiTheme="minorHAnsi" w:hAnsiTheme="minorHAnsi" w:cs="Arial"/>
          <w:b/>
          <w:sz w:val="28"/>
          <w:szCs w:val="28"/>
        </w:rPr>
      </w:pPr>
      <w:r w:rsidRPr="00DB658F">
        <w:rPr>
          <w:rFonts w:asciiTheme="minorHAnsi" w:hAnsiTheme="minorHAnsi" w:cs="Arial"/>
          <w:b/>
          <w:sz w:val="28"/>
          <w:szCs w:val="28"/>
        </w:rPr>
        <w:t xml:space="preserve">JOB DESCRIPTION – </w:t>
      </w:r>
      <w:r w:rsidR="00963FB1">
        <w:rPr>
          <w:rFonts w:asciiTheme="minorHAnsi" w:hAnsiTheme="minorHAnsi" w:cs="Arial"/>
          <w:b/>
          <w:sz w:val="28"/>
          <w:szCs w:val="28"/>
        </w:rPr>
        <w:t xml:space="preserve">SUMMER </w:t>
      </w:r>
      <w:r w:rsidR="00EC5FE3">
        <w:rPr>
          <w:rFonts w:asciiTheme="minorHAnsi" w:hAnsiTheme="minorHAnsi" w:cs="Arial"/>
          <w:b/>
          <w:sz w:val="28"/>
          <w:szCs w:val="28"/>
        </w:rPr>
        <w:t xml:space="preserve">RESIDENTIAL </w:t>
      </w:r>
      <w:r w:rsidR="003D5DE1">
        <w:rPr>
          <w:rFonts w:asciiTheme="minorHAnsi" w:hAnsiTheme="minorHAnsi" w:cs="Arial"/>
          <w:b/>
          <w:sz w:val="28"/>
          <w:szCs w:val="28"/>
        </w:rPr>
        <w:t xml:space="preserve">SENIOR TEACHER </w:t>
      </w:r>
      <w:r w:rsidR="00963FB1">
        <w:rPr>
          <w:rFonts w:asciiTheme="minorHAnsi" w:hAnsiTheme="minorHAnsi" w:cs="Arial"/>
          <w:b/>
          <w:sz w:val="28"/>
          <w:szCs w:val="28"/>
        </w:rPr>
        <w:t xml:space="preserve">FOR </w:t>
      </w:r>
      <w:r w:rsidR="00EC5FE3">
        <w:rPr>
          <w:rFonts w:asciiTheme="minorHAnsi" w:hAnsiTheme="minorHAnsi" w:cs="Arial"/>
          <w:b/>
          <w:sz w:val="28"/>
          <w:szCs w:val="28"/>
        </w:rPr>
        <w:t>JUNIORS</w:t>
      </w:r>
      <w:r w:rsidR="00963FB1">
        <w:rPr>
          <w:rFonts w:asciiTheme="minorHAnsi" w:hAnsiTheme="minorHAnsi" w:cs="Arial"/>
          <w:b/>
          <w:sz w:val="28"/>
          <w:szCs w:val="28"/>
        </w:rPr>
        <w:t xml:space="preserve"> (AGED</w:t>
      </w:r>
      <w:r w:rsidR="00EC5FE3">
        <w:rPr>
          <w:rFonts w:asciiTheme="minorHAnsi" w:hAnsiTheme="minorHAnsi" w:cs="Arial"/>
          <w:b/>
          <w:sz w:val="28"/>
          <w:szCs w:val="28"/>
        </w:rPr>
        <w:t xml:space="preserve"> </w:t>
      </w:r>
      <w:r w:rsidR="004A164A">
        <w:rPr>
          <w:rFonts w:asciiTheme="minorHAnsi" w:hAnsiTheme="minorHAnsi" w:cs="Arial"/>
          <w:b/>
          <w:sz w:val="28"/>
          <w:szCs w:val="28"/>
        </w:rPr>
        <w:t>9</w:t>
      </w:r>
      <w:r w:rsidR="00EC5FE3">
        <w:rPr>
          <w:rFonts w:asciiTheme="minorHAnsi" w:hAnsiTheme="minorHAnsi" w:cs="Arial"/>
          <w:b/>
          <w:sz w:val="28"/>
          <w:szCs w:val="28"/>
        </w:rPr>
        <w:t>-15</w:t>
      </w:r>
      <w:r w:rsidR="00963FB1">
        <w:rPr>
          <w:rFonts w:asciiTheme="minorHAnsi" w:hAnsiTheme="minorHAnsi" w:cs="Arial"/>
          <w:b/>
          <w:sz w:val="28"/>
          <w:szCs w:val="28"/>
        </w:rPr>
        <w:t>)</w:t>
      </w:r>
    </w:p>
    <w:p w14:paraId="14C2DB0B" w14:textId="77777777" w:rsidR="00775B5D" w:rsidRDefault="00D15BFF" w:rsidP="003D5DE1">
      <w:pPr>
        <w:jc w:val="center"/>
        <w:rPr>
          <w:rFonts w:asciiTheme="minorHAnsi" w:hAnsiTheme="minorHAnsi" w:cs="Arial"/>
          <w:i/>
          <w:sz w:val="20"/>
        </w:rPr>
      </w:pPr>
      <w:r w:rsidRPr="00DB658F">
        <w:rPr>
          <w:rFonts w:asciiTheme="minorHAnsi" w:hAnsiTheme="minorHAnsi" w:cs="Arial"/>
          <w:i/>
          <w:sz w:val="20"/>
        </w:rPr>
        <w:t xml:space="preserve">Candidates are expected to </w:t>
      </w:r>
      <w:r w:rsidR="00E803F8">
        <w:rPr>
          <w:rFonts w:asciiTheme="minorHAnsi" w:hAnsiTheme="minorHAnsi" w:cs="Arial"/>
          <w:i/>
          <w:sz w:val="20"/>
        </w:rPr>
        <w:t>look</w:t>
      </w:r>
      <w:r w:rsidRPr="00DB658F">
        <w:rPr>
          <w:rFonts w:asciiTheme="minorHAnsi" w:hAnsiTheme="minorHAnsi" w:cs="Arial"/>
          <w:i/>
          <w:sz w:val="20"/>
        </w:rPr>
        <w:t xml:space="preserve"> at the College website </w:t>
      </w:r>
      <w:hyperlink r:id="rId7" w:history="1">
        <w:r w:rsidRPr="00DB658F">
          <w:rPr>
            <w:rStyle w:val="Hyperlink"/>
            <w:rFonts w:asciiTheme="minorHAnsi" w:hAnsiTheme="minorHAnsi" w:cs="Arial"/>
            <w:i/>
            <w:sz w:val="20"/>
          </w:rPr>
          <w:t>www.stclares.ac.uk</w:t>
        </w:r>
      </w:hyperlink>
      <w:r w:rsidRPr="00DB658F">
        <w:rPr>
          <w:rFonts w:asciiTheme="minorHAnsi" w:hAnsiTheme="minorHAnsi" w:cs="Arial"/>
          <w:i/>
          <w:sz w:val="20"/>
        </w:rPr>
        <w:t xml:space="preserve"> </w:t>
      </w:r>
      <w:r w:rsidR="00E803F8">
        <w:rPr>
          <w:rFonts w:asciiTheme="minorHAnsi" w:hAnsiTheme="minorHAnsi" w:cs="Arial"/>
          <w:i/>
          <w:sz w:val="20"/>
        </w:rPr>
        <w:t xml:space="preserve">as it </w:t>
      </w:r>
      <w:r w:rsidRPr="00DB658F">
        <w:rPr>
          <w:rFonts w:asciiTheme="minorHAnsi" w:hAnsiTheme="minorHAnsi" w:cs="Arial"/>
          <w:i/>
          <w:sz w:val="20"/>
        </w:rPr>
        <w:t xml:space="preserve">provides </w:t>
      </w:r>
    </w:p>
    <w:p w14:paraId="07C42D5E" w14:textId="33BAC644" w:rsidR="00D90524" w:rsidRDefault="00D15BFF" w:rsidP="003D5DE1">
      <w:pPr>
        <w:jc w:val="center"/>
        <w:rPr>
          <w:rFonts w:asciiTheme="minorHAnsi" w:hAnsiTheme="minorHAnsi" w:cs="Arial"/>
          <w:i/>
          <w:sz w:val="20"/>
        </w:rPr>
      </w:pPr>
      <w:r w:rsidRPr="00DB658F">
        <w:rPr>
          <w:rFonts w:asciiTheme="minorHAnsi" w:hAnsiTheme="minorHAnsi" w:cs="Arial"/>
          <w:i/>
          <w:sz w:val="20"/>
        </w:rPr>
        <w:t>information about St Clare’s and the courses we offer.</w:t>
      </w:r>
    </w:p>
    <w:p w14:paraId="1F54FC97" w14:textId="77777777" w:rsidR="00B97D9C" w:rsidRPr="00DB658F" w:rsidRDefault="00B97D9C" w:rsidP="003D5DE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355"/>
      </w:tblGrid>
      <w:tr w:rsidR="00D15BFF" w:rsidRPr="00DB658F" w14:paraId="0184360F" w14:textId="77777777" w:rsidTr="00963FB1">
        <w:trPr>
          <w:trHeight w:val="341"/>
        </w:trPr>
        <w:tc>
          <w:tcPr>
            <w:tcW w:w="9016" w:type="dxa"/>
            <w:gridSpan w:val="2"/>
            <w:tcBorders>
              <w:top w:val="single" w:sz="4" w:space="0" w:color="auto"/>
              <w:left w:val="single" w:sz="4" w:space="0" w:color="auto"/>
              <w:bottom w:val="single" w:sz="4" w:space="0" w:color="auto"/>
              <w:right w:val="single" w:sz="4" w:space="0" w:color="auto"/>
            </w:tcBorders>
            <w:shd w:val="clear" w:color="auto" w:fill="A7E4FF"/>
            <w:hideMark/>
          </w:tcPr>
          <w:p w14:paraId="710FAD9C" w14:textId="77777777" w:rsidR="00D15BFF" w:rsidRPr="009A37FB" w:rsidRDefault="009A37FB" w:rsidP="009A37FB">
            <w:pPr>
              <w:widowControl/>
              <w:tabs>
                <w:tab w:val="left" w:pos="2580"/>
                <w:tab w:val="center" w:pos="4400"/>
              </w:tabs>
              <w:rPr>
                <w:rFonts w:asciiTheme="minorHAnsi" w:eastAsiaTheme="minorHAnsi" w:hAnsiTheme="minorHAnsi" w:cstheme="minorBidi"/>
                <w:b/>
                <w:sz w:val="22"/>
                <w:szCs w:val="22"/>
              </w:rPr>
            </w:pPr>
            <w:r w:rsidRPr="009A37FB">
              <w:rPr>
                <w:rFonts w:asciiTheme="minorHAnsi" w:eastAsiaTheme="minorHAnsi" w:hAnsiTheme="minorHAnsi" w:cstheme="minorBidi"/>
                <w:b/>
                <w:sz w:val="22"/>
                <w:szCs w:val="22"/>
                <w:shd w:val="clear" w:color="auto" w:fill="A7E4FF"/>
              </w:rPr>
              <w:tab/>
            </w:r>
            <w:r>
              <w:rPr>
                <w:rFonts w:asciiTheme="minorHAnsi" w:eastAsiaTheme="minorHAnsi" w:hAnsiTheme="minorHAnsi" w:cstheme="minorBidi"/>
                <w:b/>
                <w:sz w:val="22"/>
                <w:szCs w:val="22"/>
              </w:rPr>
              <w:tab/>
            </w:r>
            <w:r w:rsidR="00D15BFF" w:rsidRPr="009A37FB">
              <w:rPr>
                <w:rFonts w:asciiTheme="minorHAnsi" w:eastAsiaTheme="minorHAnsi" w:hAnsiTheme="minorHAnsi" w:cstheme="minorBidi"/>
                <w:b/>
                <w:sz w:val="22"/>
                <w:szCs w:val="22"/>
              </w:rPr>
              <w:t>JOB DESCRIPTION</w:t>
            </w:r>
          </w:p>
        </w:tc>
      </w:tr>
      <w:tr w:rsidR="003173E4" w:rsidRPr="00DB658F" w14:paraId="6C3D92F7" w14:textId="77777777" w:rsidTr="00963FB1">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481A7EA4" w14:textId="77777777" w:rsidR="00D15BFF" w:rsidRPr="00E803F8" w:rsidRDefault="00D15BFF" w:rsidP="00241879">
            <w:pPr>
              <w:rPr>
                <w:rFonts w:asciiTheme="minorHAnsi" w:eastAsia="Calibri" w:hAnsiTheme="minorHAnsi" w:cs="Arial"/>
                <w:b/>
                <w:sz w:val="20"/>
              </w:rPr>
            </w:pPr>
            <w:r w:rsidRPr="00E803F8">
              <w:rPr>
                <w:rFonts w:asciiTheme="minorHAnsi" w:eastAsia="Calibri" w:hAnsiTheme="minorHAnsi" w:cs="Arial"/>
                <w:b/>
                <w:sz w:val="20"/>
              </w:rPr>
              <w:t>Title of Post</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36656E19" w14:textId="772873E6" w:rsidR="00963FB1" w:rsidRPr="00D152C1" w:rsidRDefault="00EC5FE3" w:rsidP="00E803F8">
            <w:pPr>
              <w:widowControl/>
              <w:spacing w:line="276" w:lineRule="auto"/>
              <w:rPr>
                <w:rFonts w:asciiTheme="minorHAnsi" w:eastAsiaTheme="minorHAnsi" w:hAnsiTheme="minorHAnsi" w:cstheme="minorHAnsi"/>
                <w:sz w:val="20"/>
              </w:rPr>
            </w:pPr>
            <w:r>
              <w:rPr>
                <w:rFonts w:asciiTheme="minorHAnsi" w:eastAsiaTheme="minorHAnsi" w:hAnsiTheme="minorHAnsi" w:cstheme="minorHAnsi"/>
                <w:sz w:val="20"/>
              </w:rPr>
              <w:t xml:space="preserve">Summer Residential </w:t>
            </w:r>
            <w:r w:rsidR="003D5DE1">
              <w:rPr>
                <w:rFonts w:asciiTheme="minorHAnsi" w:eastAsiaTheme="minorHAnsi" w:hAnsiTheme="minorHAnsi" w:cstheme="minorHAnsi"/>
                <w:sz w:val="20"/>
              </w:rPr>
              <w:t>Senior Teacher</w:t>
            </w:r>
            <w:r>
              <w:rPr>
                <w:rFonts w:asciiTheme="minorHAnsi" w:eastAsiaTheme="minorHAnsi" w:hAnsiTheme="minorHAnsi" w:cstheme="minorHAnsi"/>
                <w:sz w:val="20"/>
              </w:rPr>
              <w:t xml:space="preserve"> for Juniors (aged </w:t>
            </w:r>
            <w:r w:rsidR="004A164A">
              <w:rPr>
                <w:rFonts w:asciiTheme="minorHAnsi" w:eastAsiaTheme="minorHAnsi" w:hAnsiTheme="minorHAnsi" w:cstheme="minorHAnsi"/>
                <w:sz w:val="20"/>
              </w:rPr>
              <w:t>9</w:t>
            </w:r>
            <w:r>
              <w:rPr>
                <w:rFonts w:asciiTheme="minorHAnsi" w:eastAsiaTheme="minorHAnsi" w:hAnsiTheme="minorHAnsi" w:cstheme="minorHAnsi"/>
                <w:sz w:val="20"/>
              </w:rPr>
              <w:t>-15)</w:t>
            </w:r>
          </w:p>
        </w:tc>
      </w:tr>
      <w:tr w:rsidR="003173E4" w:rsidRPr="00DB658F" w14:paraId="1C845F4C" w14:textId="77777777" w:rsidTr="00963FB1">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113BFE6D" w14:textId="77777777" w:rsidR="00D15BFF" w:rsidRPr="00E803F8" w:rsidRDefault="00D15BFF" w:rsidP="00241879">
            <w:pPr>
              <w:rPr>
                <w:rFonts w:asciiTheme="minorHAnsi" w:eastAsia="Calibri" w:hAnsiTheme="minorHAnsi" w:cs="Arial"/>
                <w:b/>
                <w:sz w:val="20"/>
              </w:rPr>
            </w:pPr>
            <w:r w:rsidRPr="00E803F8">
              <w:rPr>
                <w:rFonts w:asciiTheme="minorHAnsi" w:eastAsia="Calibri" w:hAnsiTheme="minorHAnsi" w:cs="Arial"/>
                <w:b/>
                <w:sz w:val="20"/>
              </w:rPr>
              <w:t xml:space="preserve">Purpose of Role </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19A65129" w14:textId="5AC6CDA0" w:rsidR="003D2C34" w:rsidRPr="004B3397" w:rsidRDefault="003D2C34" w:rsidP="00E803F8">
            <w:pPr>
              <w:rPr>
                <w:rFonts w:asciiTheme="minorHAnsi" w:eastAsia="Calibri" w:hAnsiTheme="minorHAnsi" w:cstheme="minorHAnsi"/>
                <w:sz w:val="20"/>
              </w:rPr>
            </w:pPr>
            <w:r w:rsidRPr="004B3397">
              <w:rPr>
                <w:rFonts w:asciiTheme="minorHAnsi" w:hAnsiTheme="minorHAnsi" w:cstheme="minorHAnsi"/>
                <w:sz w:val="20"/>
              </w:rPr>
              <w:t>To support the</w:t>
            </w:r>
            <w:r w:rsidR="003D5DE1">
              <w:rPr>
                <w:rFonts w:asciiTheme="minorHAnsi" w:hAnsiTheme="minorHAnsi" w:cstheme="minorHAnsi"/>
                <w:sz w:val="20"/>
              </w:rPr>
              <w:t xml:space="preserve"> Summer Residential Course Director </w:t>
            </w:r>
            <w:r w:rsidRPr="004B3397">
              <w:rPr>
                <w:rFonts w:asciiTheme="minorHAnsi" w:hAnsiTheme="minorHAnsi" w:cstheme="minorHAnsi"/>
                <w:sz w:val="20"/>
              </w:rPr>
              <w:t xml:space="preserve">on the </w:t>
            </w:r>
            <w:r w:rsidR="00EC5FE3">
              <w:rPr>
                <w:rFonts w:asciiTheme="minorHAnsi" w:hAnsiTheme="minorHAnsi" w:cstheme="minorHAnsi"/>
                <w:sz w:val="20"/>
              </w:rPr>
              <w:t>Rye</w:t>
            </w:r>
            <w:r w:rsidRPr="004B3397">
              <w:rPr>
                <w:rFonts w:asciiTheme="minorHAnsi" w:hAnsiTheme="minorHAnsi" w:cstheme="minorHAnsi"/>
                <w:sz w:val="20"/>
              </w:rPr>
              <w:t xml:space="preserve"> site in co-ordinating the E</w:t>
            </w:r>
            <w:r w:rsidR="004B3397">
              <w:rPr>
                <w:rFonts w:asciiTheme="minorHAnsi" w:hAnsiTheme="minorHAnsi" w:cstheme="minorHAnsi"/>
                <w:sz w:val="20"/>
              </w:rPr>
              <w:t>LT</w:t>
            </w:r>
            <w:r w:rsidRPr="004B3397">
              <w:rPr>
                <w:rFonts w:asciiTheme="minorHAnsi" w:hAnsiTheme="minorHAnsi" w:cstheme="minorHAnsi"/>
                <w:sz w:val="20"/>
              </w:rPr>
              <w:t xml:space="preserve"> team, monitoring the quality of lessons and language instruct</w:t>
            </w:r>
            <w:r w:rsidR="00D92564">
              <w:rPr>
                <w:rFonts w:asciiTheme="minorHAnsi" w:hAnsiTheme="minorHAnsi" w:cstheme="minorHAnsi"/>
                <w:sz w:val="20"/>
              </w:rPr>
              <w:t>ion as required throughout the Summer Courses</w:t>
            </w:r>
            <w:r w:rsidR="003D5DE1">
              <w:rPr>
                <w:rFonts w:asciiTheme="minorHAnsi" w:hAnsiTheme="minorHAnsi" w:cstheme="minorHAnsi"/>
                <w:sz w:val="20"/>
              </w:rPr>
              <w:t>, in close coordination with the</w:t>
            </w:r>
            <w:r w:rsidR="003D5DE1" w:rsidRPr="004B3397">
              <w:rPr>
                <w:rFonts w:asciiTheme="minorHAnsi" w:hAnsiTheme="minorHAnsi" w:cstheme="minorHAnsi"/>
                <w:sz w:val="20"/>
              </w:rPr>
              <w:t xml:space="preserve"> </w:t>
            </w:r>
            <w:r w:rsidR="00334891">
              <w:rPr>
                <w:rFonts w:asciiTheme="minorHAnsi" w:hAnsiTheme="minorHAnsi" w:cstheme="minorHAnsi"/>
                <w:sz w:val="20"/>
              </w:rPr>
              <w:t>Summer Academic Director.</w:t>
            </w:r>
          </w:p>
        </w:tc>
      </w:tr>
      <w:tr w:rsidR="003173E4" w:rsidRPr="00DB658F" w14:paraId="58FD3FED" w14:textId="77777777" w:rsidTr="00963FB1">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1D48B270" w14:textId="77777777" w:rsidR="00D15BFF" w:rsidRPr="00E803F8" w:rsidRDefault="00D15BFF" w:rsidP="00241879">
            <w:pPr>
              <w:rPr>
                <w:rFonts w:asciiTheme="minorHAnsi" w:eastAsia="Calibri" w:hAnsiTheme="minorHAnsi" w:cs="Arial"/>
                <w:b/>
                <w:sz w:val="20"/>
              </w:rPr>
            </w:pPr>
            <w:r w:rsidRPr="00E803F8">
              <w:rPr>
                <w:rFonts w:asciiTheme="minorHAnsi" w:eastAsia="Calibri" w:hAnsiTheme="minorHAnsi" w:cs="Arial"/>
                <w:b/>
                <w:sz w:val="20"/>
              </w:rPr>
              <w:t>Reporting Structure</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5166349D" w14:textId="5BD434A3" w:rsidR="00963FB1" w:rsidRPr="004B3397" w:rsidRDefault="008828B2" w:rsidP="00E803F8">
            <w:pPr>
              <w:rPr>
                <w:rFonts w:asciiTheme="minorHAnsi" w:eastAsia="Calibri" w:hAnsiTheme="minorHAnsi" w:cstheme="minorHAnsi"/>
                <w:sz w:val="20"/>
              </w:rPr>
            </w:pPr>
            <w:r>
              <w:rPr>
                <w:rFonts w:asciiTheme="minorHAnsi" w:eastAsia="Calibri" w:hAnsiTheme="minorHAnsi" w:cstheme="minorHAnsi"/>
                <w:sz w:val="20"/>
              </w:rPr>
              <w:t xml:space="preserve">You will report </w:t>
            </w:r>
            <w:r w:rsidR="00D15BFF" w:rsidRPr="004B3397">
              <w:rPr>
                <w:rFonts w:asciiTheme="minorHAnsi" w:eastAsia="Calibri" w:hAnsiTheme="minorHAnsi" w:cstheme="minorHAnsi"/>
                <w:sz w:val="20"/>
              </w:rPr>
              <w:t xml:space="preserve">directly to the </w:t>
            </w:r>
            <w:r w:rsidR="003D5DE1">
              <w:rPr>
                <w:rFonts w:asciiTheme="minorHAnsi" w:eastAsia="Calibri" w:hAnsiTheme="minorHAnsi" w:cstheme="minorHAnsi"/>
                <w:sz w:val="20"/>
              </w:rPr>
              <w:t>Residential Course Director</w:t>
            </w:r>
            <w:r w:rsidR="00963FB1" w:rsidRPr="004B3397">
              <w:rPr>
                <w:rFonts w:asciiTheme="minorHAnsi" w:eastAsia="Calibri" w:hAnsiTheme="minorHAnsi" w:cstheme="minorHAnsi"/>
                <w:sz w:val="20"/>
              </w:rPr>
              <w:t>.</w:t>
            </w:r>
            <w:r>
              <w:rPr>
                <w:rFonts w:asciiTheme="minorHAnsi" w:eastAsia="Calibri" w:hAnsiTheme="minorHAnsi" w:cstheme="minorHAnsi"/>
                <w:sz w:val="20"/>
              </w:rPr>
              <w:t xml:space="preserve"> In their absence, you will report to the </w:t>
            </w:r>
            <w:r w:rsidR="00334891">
              <w:rPr>
                <w:rFonts w:asciiTheme="minorHAnsi" w:eastAsia="Calibri" w:hAnsiTheme="minorHAnsi" w:cstheme="minorHAnsi"/>
                <w:sz w:val="20"/>
              </w:rPr>
              <w:t>Summer Academic Director.</w:t>
            </w:r>
          </w:p>
        </w:tc>
      </w:tr>
      <w:tr w:rsidR="003D2C34" w:rsidRPr="00DB658F" w14:paraId="72E3AEBC" w14:textId="77777777" w:rsidTr="00963FB1">
        <w:tc>
          <w:tcPr>
            <w:tcW w:w="1661" w:type="dxa"/>
            <w:tcBorders>
              <w:top w:val="single" w:sz="4" w:space="0" w:color="auto"/>
              <w:left w:val="single" w:sz="4" w:space="0" w:color="auto"/>
              <w:bottom w:val="single" w:sz="4" w:space="0" w:color="auto"/>
              <w:right w:val="single" w:sz="4" w:space="0" w:color="auto"/>
            </w:tcBorders>
            <w:shd w:val="clear" w:color="auto" w:fill="A7E4FF"/>
          </w:tcPr>
          <w:p w14:paraId="068A5F96" w14:textId="77777777" w:rsidR="003D2C34" w:rsidRPr="00E803F8" w:rsidRDefault="003D2C34" w:rsidP="003D2C34">
            <w:pPr>
              <w:rPr>
                <w:rFonts w:asciiTheme="minorHAnsi" w:eastAsia="Calibri" w:hAnsiTheme="minorHAnsi" w:cs="Arial"/>
                <w:b/>
                <w:sz w:val="20"/>
              </w:rPr>
            </w:pPr>
            <w:r w:rsidRPr="00E803F8">
              <w:rPr>
                <w:rFonts w:asciiTheme="minorHAnsi" w:eastAsia="Calibri" w:hAnsiTheme="minorHAnsi" w:cs="Arial"/>
                <w:b/>
                <w:sz w:val="20"/>
              </w:rPr>
              <w:t>Key Responsibilities</w:t>
            </w:r>
          </w:p>
          <w:p w14:paraId="0581B3F8" w14:textId="77777777" w:rsidR="003D2C34" w:rsidRPr="00E803F8" w:rsidRDefault="003D2C34" w:rsidP="003D2C34">
            <w:pPr>
              <w:rPr>
                <w:rFonts w:asciiTheme="minorHAnsi" w:eastAsia="Calibri" w:hAnsiTheme="minorHAnsi" w:cs="Arial"/>
                <w:b/>
                <w:sz w:val="20"/>
              </w:rPr>
            </w:pPr>
          </w:p>
          <w:p w14:paraId="5BE1E697" w14:textId="77777777" w:rsidR="003D2C34" w:rsidRPr="00E803F8" w:rsidRDefault="003D2C34" w:rsidP="003D2C34">
            <w:pPr>
              <w:rPr>
                <w:rFonts w:asciiTheme="minorHAnsi" w:eastAsia="Calibri" w:hAnsiTheme="minorHAnsi" w:cs="Arial"/>
                <w:b/>
                <w:sz w:val="20"/>
              </w:rPr>
            </w:pPr>
          </w:p>
        </w:tc>
        <w:tc>
          <w:tcPr>
            <w:tcW w:w="7355" w:type="dxa"/>
          </w:tcPr>
          <w:p w14:paraId="517F10BE" w14:textId="7C8A2C58" w:rsidR="006701DC" w:rsidRPr="009F4A5A" w:rsidRDefault="006701DC" w:rsidP="006701DC">
            <w:pPr>
              <w:pStyle w:val="ListParagraph"/>
              <w:widowControl/>
              <w:numPr>
                <w:ilvl w:val="0"/>
                <w:numId w:val="14"/>
              </w:numPr>
              <w:suppressAutoHyphens/>
              <w:autoSpaceDN w:val="0"/>
              <w:textAlignment w:val="baseline"/>
              <w:rPr>
                <w:rFonts w:asciiTheme="minorHAnsi" w:hAnsiTheme="minorHAnsi" w:cstheme="minorHAnsi"/>
                <w:sz w:val="20"/>
              </w:rPr>
            </w:pPr>
            <w:r w:rsidRPr="006701DC">
              <w:rPr>
                <w:rFonts w:asciiTheme="minorHAnsi" w:eastAsia="Calibri" w:hAnsiTheme="minorHAnsi" w:cstheme="minorHAnsi"/>
                <w:sz w:val="20"/>
              </w:rPr>
              <w:t xml:space="preserve">Coordinates the day-to-day running of Junior ELT academic matters in conjunction </w:t>
            </w:r>
            <w:r>
              <w:rPr>
                <w:rFonts w:asciiTheme="minorHAnsi" w:eastAsia="Calibri" w:hAnsiTheme="minorHAnsi" w:cstheme="minorHAnsi"/>
                <w:sz w:val="20"/>
              </w:rPr>
              <w:t xml:space="preserve">     </w:t>
            </w:r>
            <w:r w:rsidRPr="006701DC">
              <w:rPr>
                <w:rFonts w:asciiTheme="minorHAnsi" w:eastAsia="Calibri" w:hAnsiTheme="minorHAnsi" w:cstheme="minorHAnsi"/>
                <w:sz w:val="20"/>
              </w:rPr>
              <w:t>with the Residential Course Director and the</w:t>
            </w:r>
            <w:r w:rsidR="00B97D9C">
              <w:rPr>
                <w:rFonts w:asciiTheme="minorHAnsi" w:eastAsia="Calibri" w:hAnsiTheme="minorHAnsi" w:cstheme="minorHAnsi"/>
                <w:sz w:val="20"/>
              </w:rPr>
              <w:t xml:space="preserve"> Residential</w:t>
            </w:r>
            <w:r w:rsidR="00334891">
              <w:rPr>
                <w:rFonts w:asciiTheme="minorHAnsi" w:eastAsia="Calibri" w:hAnsiTheme="minorHAnsi" w:cstheme="minorHAnsi"/>
                <w:sz w:val="20"/>
              </w:rPr>
              <w:t xml:space="preserve"> Academic Director.</w:t>
            </w:r>
          </w:p>
          <w:p w14:paraId="5A1DC55B" w14:textId="6334A229" w:rsidR="006701DC" w:rsidRPr="0054009F" w:rsidRDefault="006701DC" w:rsidP="006701DC">
            <w:pPr>
              <w:pStyle w:val="ListParagraph"/>
              <w:widowControl/>
              <w:numPr>
                <w:ilvl w:val="0"/>
                <w:numId w:val="14"/>
              </w:numPr>
              <w:suppressAutoHyphens/>
              <w:autoSpaceDN w:val="0"/>
              <w:textAlignment w:val="baseline"/>
              <w:rPr>
                <w:rFonts w:asciiTheme="minorHAnsi" w:hAnsiTheme="minorHAnsi" w:cstheme="minorHAnsi"/>
                <w:sz w:val="20"/>
              </w:rPr>
            </w:pPr>
            <w:r w:rsidRPr="006701DC">
              <w:rPr>
                <w:rFonts w:asciiTheme="minorHAnsi" w:eastAsia="Calibri" w:hAnsiTheme="minorHAnsi" w:cstheme="minorHAnsi"/>
                <w:sz w:val="20"/>
              </w:rPr>
              <w:t>Acts as duty manager on appointed shifts by overseeing the smooth running of the site in conjunction with other duty managers</w:t>
            </w:r>
            <w:r w:rsidR="00493EA3" w:rsidRPr="00493EA3">
              <w:rPr>
                <w:rFonts w:ascii="Calibri" w:eastAsia="Calibri" w:hAnsi="Calibri" w:cstheme="minorHAnsi"/>
                <w:sz w:val="20"/>
              </w:rPr>
              <w:t xml:space="preserve"> and the</w:t>
            </w:r>
            <w:r w:rsidR="00B97D9C">
              <w:rPr>
                <w:rFonts w:ascii="Calibri" w:eastAsia="Calibri" w:hAnsi="Calibri" w:cstheme="minorHAnsi"/>
                <w:sz w:val="20"/>
              </w:rPr>
              <w:t xml:space="preserve"> Residential</w:t>
            </w:r>
            <w:r w:rsidR="00493EA3" w:rsidRPr="00493EA3">
              <w:rPr>
                <w:rFonts w:ascii="Calibri" w:eastAsia="Calibri" w:hAnsi="Calibri" w:cstheme="minorHAnsi"/>
                <w:sz w:val="20"/>
              </w:rPr>
              <w:t xml:space="preserve"> Course Director</w:t>
            </w:r>
            <w:r w:rsidRPr="00493EA3">
              <w:rPr>
                <w:rFonts w:ascii="Calibri" w:eastAsia="Calibri" w:hAnsi="Calibri" w:cstheme="minorHAnsi"/>
                <w:sz w:val="20"/>
              </w:rPr>
              <w:t>.</w:t>
            </w:r>
          </w:p>
          <w:p w14:paraId="1C683B4D" w14:textId="0492154A" w:rsidR="006701DC" w:rsidRPr="0054009F" w:rsidRDefault="006701DC" w:rsidP="006701DC">
            <w:pPr>
              <w:pStyle w:val="ListParagraph"/>
              <w:widowControl/>
              <w:numPr>
                <w:ilvl w:val="0"/>
                <w:numId w:val="14"/>
              </w:numPr>
              <w:suppressAutoHyphens/>
              <w:autoSpaceDN w:val="0"/>
              <w:textAlignment w:val="baseline"/>
              <w:rPr>
                <w:rFonts w:asciiTheme="minorHAnsi" w:hAnsiTheme="minorHAnsi" w:cstheme="minorHAnsi"/>
                <w:sz w:val="20"/>
              </w:rPr>
            </w:pPr>
            <w:r w:rsidRPr="006701DC">
              <w:rPr>
                <w:rFonts w:asciiTheme="minorHAnsi" w:eastAsia="Calibri" w:hAnsiTheme="minorHAnsi" w:cstheme="minorHAnsi"/>
                <w:sz w:val="20"/>
              </w:rPr>
              <w:t xml:space="preserve">Identifies resources required for </w:t>
            </w:r>
            <w:r w:rsidR="00B97D9C">
              <w:rPr>
                <w:rFonts w:asciiTheme="minorHAnsi" w:eastAsia="Calibri" w:hAnsiTheme="minorHAnsi" w:cstheme="minorHAnsi"/>
                <w:sz w:val="20"/>
              </w:rPr>
              <w:t xml:space="preserve">Residential </w:t>
            </w:r>
            <w:r w:rsidRPr="006701DC">
              <w:rPr>
                <w:rFonts w:asciiTheme="minorHAnsi" w:eastAsia="Calibri" w:hAnsiTheme="minorHAnsi" w:cstheme="minorHAnsi"/>
                <w:sz w:val="20"/>
              </w:rPr>
              <w:t xml:space="preserve">ELT Instructors with the support of </w:t>
            </w:r>
            <w:r w:rsidR="00334891">
              <w:rPr>
                <w:rFonts w:asciiTheme="minorHAnsi" w:eastAsia="Calibri" w:hAnsiTheme="minorHAnsi" w:cstheme="minorHAnsi"/>
                <w:sz w:val="20"/>
              </w:rPr>
              <w:t>the Summer Academic Director.</w:t>
            </w:r>
          </w:p>
          <w:p w14:paraId="2D5C136B" w14:textId="77777777" w:rsidR="006701DC" w:rsidRPr="006701DC" w:rsidRDefault="006701DC" w:rsidP="006701DC">
            <w:pPr>
              <w:pStyle w:val="ListParagraph"/>
              <w:widowControl/>
              <w:numPr>
                <w:ilvl w:val="0"/>
                <w:numId w:val="14"/>
              </w:numPr>
              <w:suppressAutoHyphens/>
              <w:autoSpaceDN w:val="0"/>
              <w:textAlignment w:val="baseline"/>
              <w:rPr>
                <w:rFonts w:asciiTheme="minorHAnsi" w:hAnsiTheme="minorHAnsi" w:cstheme="minorHAnsi"/>
                <w:sz w:val="20"/>
              </w:rPr>
            </w:pPr>
            <w:r w:rsidRPr="006701DC">
              <w:rPr>
                <w:rFonts w:asciiTheme="minorHAnsi" w:eastAsia="Calibri" w:hAnsiTheme="minorHAnsi" w:cstheme="minorHAnsi"/>
                <w:sz w:val="20"/>
              </w:rPr>
              <w:t>Conducts placement testing at the beginning of each course, coordinates weekly plans and reviews with the Junior ELT Instructors.</w:t>
            </w:r>
          </w:p>
          <w:p w14:paraId="37A7E01C" w14:textId="51D1118F" w:rsidR="006701DC" w:rsidRPr="006701DC" w:rsidRDefault="006701DC" w:rsidP="006701DC">
            <w:pPr>
              <w:pStyle w:val="ListParagraph"/>
              <w:widowControl/>
              <w:numPr>
                <w:ilvl w:val="0"/>
                <w:numId w:val="14"/>
              </w:numPr>
              <w:suppressAutoHyphens/>
              <w:autoSpaceDN w:val="0"/>
              <w:textAlignment w:val="baseline"/>
              <w:rPr>
                <w:rFonts w:asciiTheme="minorHAnsi" w:hAnsiTheme="minorHAnsi" w:cstheme="minorHAnsi"/>
                <w:sz w:val="20"/>
              </w:rPr>
            </w:pPr>
            <w:r w:rsidRPr="006701DC">
              <w:rPr>
                <w:rFonts w:asciiTheme="minorHAnsi" w:eastAsia="Calibri" w:hAnsiTheme="minorHAnsi" w:cstheme="minorHAnsi"/>
                <w:sz w:val="20"/>
              </w:rPr>
              <w:t xml:space="preserve">Contributes to the overall academic quality control measures led by the </w:t>
            </w:r>
            <w:r w:rsidR="00334891">
              <w:rPr>
                <w:rFonts w:asciiTheme="minorHAnsi" w:eastAsia="Calibri" w:hAnsiTheme="minorHAnsi" w:cstheme="minorHAnsi"/>
                <w:sz w:val="20"/>
              </w:rPr>
              <w:t xml:space="preserve">Summer Academic Director </w:t>
            </w:r>
            <w:r w:rsidRPr="006701DC">
              <w:rPr>
                <w:rFonts w:asciiTheme="minorHAnsi" w:eastAsia="Calibri" w:hAnsiTheme="minorHAnsi" w:cstheme="minorHAnsi"/>
                <w:sz w:val="20"/>
              </w:rPr>
              <w:t>by conducting regular class drop-ins.</w:t>
            </w:r>
          </w:p>
          <w:p w14:paraId="400C72DA" w14:textId="77777777" w:rsidR="006701DC" w:rsidRPr="006701DC" w:rsidRDefault="006701DC" w:rsidP="006701DC">
            <w:pPr>
              <w:pStyle w:val="ListParagraph"/>
              <w:widowControl/>
              <w:numPr>
                <w:ilvl w:val="0"/>
                <w:numId w:val="14"/>
              </w:numPr>
              <w:suppressAutoHyphens/>
              <w:autoSpaceDN w:val="0"/>
              <w:textAlignment w:val="baseline"/>
              <w:rPr>
                <w:rFonts w:asciiTheme="minorHAnsi" w:hAnsiTheme="minorHAnsi" w:cstheme="minorHAnsi"/>
                <w:sz w:val="20"/>
              </w:rPr>
            </w:pPr>
            <w:r w:rsidRPr="006701DC">
              <w:rPr>
                <w:rFonts w:asciiTheme="minorHAnsi" w:eastAsia="Calibri" w:hAnsiTheme="minorHAnsi" w:cstheme="minorHAnsi"/>
                <w:sz w:val="20"/>
              </w:rPr>
              <w:t>Advises and supports Instructors on a day-to-day basis according to the academic guidelines for each course.</w:t>
            </w:r>
            <w:r>
              <w:rPr>
                <w:rFonts w:asciiTheme="minorHAnsi" w:eastAsia="Calibri" w:hAnsiTheme="minorHAnsi" w:cstheme="minorHAnsi"/>
                <w:sz w:val="20"/>
              </w:rPr>
              <w:t xml:space="preserve"> </w:t>
            </w:r>
          </w:p>
          <w:p w14:paraId="75B28426" w14:textId="1BBCAD1F" w:rsidR="006701DC" w:rsidRPr="006701DC" w:rsidRDefault="006701DC" w:rsidP="006701DC">
            <w:pPr>
              <w:pStyle w:val="ListParagraph"/>
              <w:widowControl/>
              <w:numPr>
                <w:ilvl w:val="0"/>
                <w:numId w:val="14"/>
              </w:numPr>
              <w:suppressAutoHyphens/>
              <w:autoSpaceDN w:val="0"/>
              <w:textAlignment w:val="baseline"/>
              <w:rPr>
                <w:rFonts w:asciiTheme="minorHAnsi" w:hAnsiTheme="minorHAnsi" w:cstheme="minorHAnsi"/>
                <w:sz w:val="20"/>
              </w:rPr>
            </w:pPr>
            <w:r w:rsidRPr="006701DC">
              <w:rPr>
                <w:rFonts w:asciiTheme="minorHAnsi" w:eastAsia="Calibri" w:hAnsiTheme="minorHAnsi" w:cstheme="minorHAnsi"/>
                <w:sz w:val="20"/>
              </w:rPr>
              <w:t>Attends staff briefings each morning raising and addressing any academic issues with</w:t>
            </w:r>
            <w:r w:rsidR="00B97D9C">
              <w:rPr>
                <w:rFonts w:asciiTheme="minorHAnsi" w:eastAsia="Calibri" w:hAnsiTheme="minorHAnsi" w:cstheme="minorHAnsi"/>
                <w:sz w:val="20"/>
              </w:rPr>
              <w:t xml:space="preserve"> Residential</w:t>
            </w:r>
            <w:r w:rsidRPr="006701DC">
              <w:rPr>
                <w:rFonts w:asciiTheme="minorHAnsi" w:eastAsia="Calibri" w:hAnsiTheme="minorHAnsi" w:cstheme="minorHAnsi"/>
                <w:sz w:val="20"/>
              </w:rPr>
              <w:t xml:space="preserve"> ELT Instructors and the </w:t>
            </w:r>
            <w:r w:rsidR="00B97D9C">
              <w:rPr>
                <w:rFonts w:asciiTheme="minorHAnsi" w:eastAsia="Calibri" w:hAnsiTheme="minorHAnsi" w:cstheme="minorHAnsi"/>
                <w:sz w:val="20"/>
              </w:rPr>
              <w:t xml:space="preserve">Residential </w:t>
            </w:r>
            <w:r w:rsidRPr="006701DC">
              <w:rPr>
                <w:rFonts w:asciiTheme="minorHAnsi" w:eastAsia="Calibri" w:hAnsiTheme="minorHAnsi" w:cstheme="minorHAnsi"/>
                <w:sz w:val="20"/>
              </w:rPr>
              <w:t>Course Director.</w:t>
            </w:r>
          </w:p>
          <w:p w14:paraId="6699BB37" w14:textId="6FEC33A6" w:rsidR="006701DC" w:rsidRPr="0054009F" w:rsidRDefault="006701DC" w:rsidP="006701DC">
            <w:pPr>
              <w:pStyle w:val="ListParagraph"/>
              <w:widowControl/>
              <w:numPr>
                <w:ilvl w:val="0"/>
                <w:numId w:val="14"/>
              </w:numPr>
              <w:suppressAutoHyphens/>
              <w:autoSpaceDN w:val="0"/>
              <w:textAlignment w:val="baseline"/>
              <w:rPr>
                <w:rFonts w:asciiTheme="minorHAnsi" w:hAnsiTheme="minorHAnsi" w:cstheme="minorHAnsi"/>
                <w:sz w:val="20"/>
              </w:rPr>
            </w:pPr>
            <w:r w:rsidRPr="006701DC">
              <w:rPr>
                <w:rFonts w:asciiTheme="minorHAnsi" w:eastAsia="Calibri" w:hAnsiTheme="minorHAnsi" w:cstheme="minorHAnsi"/>
                <w:sz w:val="20"/>
              </w:rPr>
              <w:t>Covers absences as required including ELT Instructor absences.</w:t>
            </w:r>
          </w:p>
          <w:p w14:paraId="2866BC6B" w14:textId="48038303" w:rsidR="006701DC" w:rsidRPr="0054009F" w:rsidRDefault="006701DC" w:rsidP="006701DC">
            <w:pPr>
              <w:pStyle w:val="ListParagraph"/>
              <w:widowControl/>
              <w:numPr>
                <w:ilvl w:val="0"/>
                <w:numId w:val="14"/>
              </w:numPr>
              <w:suppressAutoHyphens/>
              <w:autoSpaceDN w:val="0"/>
              <w:textAlignment w:val="baseline"/>
              <w:rPr>
                <w:rFonts w:asciiTheme="minorHAnsi" w:hAnsiTheme="minorHAnsi" w:cstheme="minorHAnsi"/>
                <w:sz w:val="20"/>
              </w:rPr>
            </w:pPr>
            <w:r w:rsidRPr="006701DC">
              <w:rPr>
                <w:rFonts w:asciiTheme="minorHAnsi" w:eastAsia="Calibri" w:hAnsiTheme="minorHAnsi" w:cstheme="minorHAnsi"/>
                <w:sz w:val="20"/>
              </w:rPr>
              <w:t xml:space="preserve">Takes responsibility for all academic paperwork including class lists, end of course questionnaires, HAYGO questionnaire, certificates and reports </w:t>
            </w:r>
            <w:r w:rsidR="00AC5C83">
              <w:rPr>
                <w:rFonts w:asciiTheme="minorHAnsi" w:eastAsia="Calibri" w:hAnsiTheme="minorHAnsi" w:cstheme="minorHAnsi"/>
                <w:sz w:val="20"/>
              </w:rPr>
              <w:t xml:space="preserve">and leading ELT Instructor planning sessions </w:t>
            </w:r>
            <w:r w:rsidRPr="006701DC">
              <w:rPr>
                <w:rFonts w:asciiTheme="minorHAnsi" w:eastAsia="Calibri" w:hAnsiTheme="minorHAnsi" w:cstheme="minorHAnsi"/>
                <w:sz w:val="20"/>
              </w:rPr>
              <w:t>etc.</w:t>
            </w:r>
          </w:p>
          <w:p w14:paraId="2C2AF768" w14:textId="656575A4" w:rsidR="006701DC" w:rsidRPr="006701DC" w:rsidRDefault="006701DC" w:rsidP="006701DC">
            <w:pPr>
              <w:pStyle w:val="ListParagraph"/>
              <w:widowControl/>
              <w:numPr>
                <w:ilvl w:val="0"/>
                <w:numId w:val="14"/>
              </w:numPr>
              <w:suppressAutoHyphens/>
              <w:autoSpaceDN w:val="0"/>
              <w:textAlignment w:val="baseline"/>
              <w:rPr>
                <w:rFonts w:asciiTheme="minorHAnsi" w:hAnsiTheme="minorHAnsi" w:cstheme="minorHAnsi"/>
                <w:sz w:val="20"/>
              </w:rPr>
            </w:pPr>
            <w:r w:rsidRPr="006701DC">
              <w:rPr>
                <w:rFonts w:asciiTheme="minorHAnsi" w:eastAsia="Calibri" w:hAnsiTheme="minorHAnsi" w:cstheme="minorHAnsi"/>
                <w:sz w:val="20"/>
              </w:rPr>
              <w:t>Contributes to Staff Appraisals of</w:t>
            </w:r>
            <w:r w:rsidR="00B97D9C">
              <w:rPr>
                <w:rFonts w:asciiTheme="minorHAnsi" w:eastAsia="Calibri" w:hAnsiTheme="minorHAnsi" w:cstheme="minorHAnsi"/>
                <w:sz w:val="20"/>
              </w:rPr>
              <w:t xml:space="preserve"> Residential ELT</w:t>
            </w:r>
            <w:r w:rsidRPr="006701DC">
              <w:rPr>
                <w:rFonts w:asciiTheme="minorHAnsi" w:eastAsia="Calibri" w:hAnsiTheme="minorHAnsi" w:cstheme="minorHAnsi"/>
                <w:sz w:val="20"/>
              </w:rPr>
              <w:t xml:space="preserve"> Instructors on the Junior site, conducted by the</w:t>
            </w:r>
            <w:r w:rsidR="00B97D9C">
              <w:rPr>
                <w:rFonts w:asciiTheme="minorHAnsi" w:eastAsia="Calibri" w:hAnsiTheme="minorHAnsi" w:cstheme="minorHAnsi"/>
                <w:sz w:val="20"/>
              </w:rPr>
              <w:t xml:space="preserve"> Residential</w:t>
            </w:r>
            <w:r w:rsidRPr="006701DC">
              <w:rPr>
                <w:rFonts w:asciiTheme="minorHAnsi" w:eastAsia="Calibri" w:hAnsiTheme="minorHAnsi" w:cstheme="minorHAnsi"/>
                <w:sz w:val="20"/>
              </w:rPr>
              <w:t xml:space="preserve"> Course Director.</w:t>
            </w:r>
          </w:p>
          <w:p w14:paraId="080B7445" w14:textId="77777777" w:rsidR="006701DC" w:rsidRPr="006701DC" w:rsidRDefault="006701DC" w:rsidP="006701DC">
            <w:pPr>
              <w:pStyle w:val="ListParagraph"/>
              <w:widowControl/>
              <w:numPr>
                <w:ilvl w:val="0"/>
                <w:numId w:val="14"/>
              </w:numPr>
              <w:suppressAutoHyphens/>
              <w:autoSpaceDN w:val="0"/>
              <w:textAlignment w:val="baseline"/>
              <w:rPr>
                <w:rFonts w:asciiTheme="minorHAnsi" w:hAnsiTheme="minorHAnsi" w:cstheme="minorHAnsi"/>
                <w:sz w:val="20"/>
              </w:rPr>
            </w:pPr>
            <w:r w:rsidRPr="006701DC">
              <w:rPr>
                <w:rFonts w:asciiTheme="minorHAnsi" w:eastAsia="Calibri" w:hAnsiTheme="minorHAnsi" w:cstheme="minorHAnsi"/>
                <w:sz w:val="20"/>
              </w:rPr>
              <w:t>Actively promotes St Clare’s and the Summer Courses inside and outside of the classroom. This includes seeking opportunities to take photographs, share them with marketing and recommend other courses.</w:t>
            </w:r>
          </w:p>
          <w:p w14:paraId="0278E487" w14:textId="551E4541" w:rsidR="006701DC" w:rsidRPr="006701DC" w:rsidRDefault="006701DC" w:rsidP="006701DC">
            <w:pPr>
              <w:pStyle w:val="ListParagraph"/>
              <w:widowControl/>
              <w:numPr>
                <w:ilvl w:val="0"/>
                <w:numId w:val="14"/>
              </w:numPr>
              <w:suppressAutoHyphens/>
              <w:autoSpaceDN w:val="0"/>
              <w:textAlignment w:val="baseline"/>
              <w:rPr>
                <w:rFonts w:asciiTheme="minorHAnsi" w:hAnsiTheme="minorHAnsi" w:cstheme="minorHAnsi"/>
                <w:sz w:val="20"/>
              </w:rPr>
            </w:pPr>
            <w:r w:rsidRPr="006701DC">
              <w:rPr>
                <w:rFonts w:asciiTheme="minorHAnsi" w:eastAsia="Calibri" w:hAnsiTheme="minorHAnsi" w:cstheme="minorHAnsi"/>
                <w:sz w:val="20"/>
              </w:rPr>
              <w:t>Perform other duties as reasonably required to ensure a positive working experience for the Instructors and learning experience for the students including observations and inspections.</w:t>
            </w:r>
          </w:p>
        </w:tc>
      </w:tr>
    </w:tbl>
    <w:p w14:paraId="09BE9080" w14:textId="77777777" w:rsidR="00B97D9C" w:rsidRDefault="00B97D9C"/>
    <w:tbl>
      <w:tblPr>
        <w:tblStyle w:val="TableGrid"/>
        <w:tblW w:w="0" w:type="auto"/>
        <w:tblLook w:val="04A0" w:firstRow="1" w:lastRow="0" w:firstColumn="1" w:lastColumn="0" w:noHBand="0" w:noVBand="1"/>
      </w:tblPr>
      <w:tblGrid>
        <w:gridCol w:w="1602"/>
        <w:gridCol w:w="7414"/>
      </w:tblGrid>
      <w:tr w:rsidR="00DB658F" w:rsidRPr="00DB658F" w14:paraId="32E25C3E" w14:textId="77777777" w:rsidTr="009A37FB">
        <w:tc>
          <w:tcPr>
            <w:tcW w:w="9016" w:type="dxa"/>
            <w:gridSpan w:val="2"/>
            <w:shd w:val="clear" w:color="auto" w:fill="A7E4FF"/>
          </w:tcPr>
          <w:p w14:paraId="23B35C22" w14:textId="77777777" w:rsidR="00DB658F" w:rsidRPr="00DB658F" w:rsidRDefault="00DB658F" w:rsidP="00241879">
            <w:pPr>
              <w:jc w:val="center"/>
              <w:rPr>
                <w:rFonts w:asciiTheme="minorHAnsi" w:hAnsiTheme="minorHAnsi"/>
                <w:b/>
                <w:sz w:val="20"/>
              </w:rPr>
            </w:pPr>
            <w:r w:rsidRPr="00DB658F">
              <w:rPr>
                <w:rFonts w:asciiTheme="minorHAnsi" w:hAnsiTheme="minorHAnsi"/>
                <w:b/>
                <w:sz w:val="20"/>
              </w:rPr>
              <w:t>TERMS AND CONDITIONS</w:t>
            </w:r>
          </w:p>
        </w:tc>
      </w:tr>
      <w:tr w:rsidR="00DB658F" w:rsidRPr="00DB658F" w14:paraId="46D23549" w14:textId="77777777" w:rsidTr="009A37FB">
        <w:tc>
          <w:tcPr>
            <w:tcW w:w="1602" w:type="dxa"/>
            <w:shd w:val="clear" w:color="auto" w:fill="A7E4FF"/>
          </w:tcPr>
          <w:p w14:paraId="30F992D6" w14:textId="77777777" w:rsidR="00DB658F" w:rsidRPr="00E803F8" w:rsidRDefault="00DB658F" w:rsidP="00241879">
            <w:pPr>
              <w:rPr>
                <w:rFonts w:asciiTheme="minorHAnsi" w:hAnsiTheme="minorHAnsi"/>
                <w:b/>
                <w:sz w:val="20"/>
              </w:rPr>
            </w:pPr>
            <w:r w:rsidRPr="00E803F8">
              <w:rPr>
                <w:rFonts w:asciiTheme="minorHAnsi" w:hAnsiTheme="minorHAnsi"/>
                <w:b/>
                <w:sz w:val="20"/>
              </w:rPr>
              <w:t>Terms of Employment</w:t>
            </w:r>
          </w:p>
        </w:tc>
        <w:tc>
          <w:tcPr>
            <w:tcW w:w="7414" w:type="dxa"/>
          </w:tcPr>
          <w:p w14:paraId="008D8DE3" w14:textId="6D3D372E" w:rsidR="00963FB1" w:rsidRDefault="004A164A" w:rsidP="00184E10">
            <w:pPr>
              <w:widowControl/>
              <w:numPr>
                <w:ilvl w:val="0"/>
                <w:numId w:val="7"/>
              </w:numPr>
              <w:ind w:left="426"/>
              <w:contextualSpacing/>
              <w:rPr>
                <w:rFonts w:asciiTheme="minorHAnsi" w:eastAsia="Calibri" w:hAnsiTheme="minorHAnsi" w:cstheme="minorHAnsi"/>
                <w:sz w:val="20"/>
              </w:rPr>
            </w:pPr>
            <w:r>
              <w:rPr>
                <w:rFonts w:asciiTheme="minorHAnsi" w:eastAsia="Calibri" w:hAnsiTheme="minorHAnsi" w:cstheme="minorHAnsi"/>
                <w:sz w:val="20"/>
              </w:rPr>
              <w:t>5</w:t>
            </w:r>
            <w:r w:rsidR="003D2C34" w:rsidRPr="004B3397">
              <w:rPr>
                <w:rFonts w:asciiTheme="minorHAnsi" w:eastAsia="Calibri" w:hAnsiTheme="minorHAnsi" w:cstheme="minorHAnsi"/>
                <w:sz w:val="20"/>
              </w:rPr>
              <w:t>-week contract</w:t>
            </w:r>
            <w:r w:rsidR="00184E10">
              <w:rPr>
                <w:rFonts w:asciiTheme="minorHAnsi" w:eastAsia="Calibri" w:hAnsiTheme="minorHAnsi" w:cstheme="minorHAnsi"/>
                <w:sz w:val="20"/>
              </w:rPr>
              <w:t xml:space="preserve"> from</w:t>
            </w:r>
            <w:r w:rsidR="00E53745" w:rsidRPr="004B3397">
              <w:rPr>
                <w:rFonts w:asciiTheme="minorHAnsi" w:eastAsia="Calibri" w:hAnsiTheme="minorHAnsi" w:cstheme="minorHAnsi"/>
                <w:sz w:val="20"/>
              </w:rPr>
              <w:t xml:space="preserve"> </w:t>
            </w:r>
            <w:r w:rsidR="00184E10">
              <w:rPr>
                <w:rFonts w:asciiTheme="minorHAnsi" w:eastAsia="Calibri" w:hAnsiTheme="minorHAnsi" w:cstheme="minorHAnsi"/>
                <w:sz w:val="20"/>
              </w:rPr>
              <w:t xml:space="preserve">Sunday </w:t>
            </w:r>
            <w:r w:rsidR="00216695">
              <w:rPr>
                <w:rFonts w:asciiTheme="minorHAnsi" w:eastAsia="Calibri" w:hAnsiTheme="minorHAnsi" w:cstheme="minorHAnsi"/>
                <w:sz w:val="20"/>
              </w:rPr>
              <w:t>1</w:t>
            </w:r>
            <w:r>
              <w:rPr>
                <w:rFonts w:asciiTheme="minorHAnsi" w:eastAsia="Calibri" w:hAnsiTheme="minorHAnsi" w:cstheme="minorHAnsi"/>
                <w:sz w:val="20"/>
              </w:rPr>
              <w:t>0</w:t>
            </w:r>
            <w:r w:rsidR="00F4710A">
              <w:rPr>
                <w:rFonts w:asciiTheme="minorHAnsi" w:eastAsia="Calibri" w:hAnsiTheme="minorHAnsi" w:cstheme="minorHAnsi"/>
                <w:sz w:val="20"/>
              </w:rPr>
              <w:t xml:space="preserve"> July to</w:t>
            </w:r>
            <w:r w:rsidR="00184E10">
              <w:rPr>
                <w:rFonts w:asciiTheme="minorHAnsi" w:eastAsia="Calibri" w:hAnsiTheme="minorHAnsi" w:cstheme="minorHAnsi"/>
                <w:sz w:val="20"/>
              </w:rPr>
              <w:t xml:space="preserve"> Saturday</w:t>
            </w:r>
            <w:r w:rsidR="00F4710A">
              <w:rPr>
                <w:rFonts w:asciiTheme="minorHAnsi" w:eastAsia="Calibri" w:hAnsiTheme="minorHAnsi" w:cstheme="minorHAnsi"/>
                <w:sz w:val="20"/>
              </w:rPr>
              <w:t xml:space="preserve"> </w:t>
            </w:r>
            <w:r>
              <w:rPr>
                <w:rFonts w:asciiTheme="minorHAnsi" w:eastAsia="Calibri" w:hAnsiTheme="minorHAnsi" w:cstheme="minorHAnsi"/>
                <w:sz w:val="20"/>
              </w:rPr>
              <w:t>6</w:t>
            </w:r>
            <w:r w:rsidR="00963FB1" w:rsidRPr="004B3397">
              <w:rPr>
                <w:rFonts w:asciiTheme="minorHAnsi" w:eastAsia="Calibri" w:hAnsiTheme="minorHAnsi" w:cstheme="minorHAnsi"/>
                <w:sz w:val="20"/>
              </w:rPr>
              <w:t xml:space="preserve"> August</w:t>
            </w:r>
            <w:r w:rsidR="00E803F8">
              <w:rPr>
                <w:rFonts w:asciiTheme="minorHAnsi" w:eastAsia="Calibri" w:hAnsiTheme="minorHAnsi" w:cstheme="minorHAnsi"/>
                <w:sz w:val="20"/>
              </w:rPr>
              <w:t xml:space="preserve"> 20</w:t>
            </w:r>
            <w:r w:rsidR="00240876">
              <w:rPr>
                <w:rFonts w:asciiTheme="minorHAnsi" w:eastAsia="Calibri" w:hAnsiTheme="minorHAnsi" w:cstheme="minorHAnsi"/>
                <w:sz w:val="20"/>
              </w:rPr>
              <w:t>2</w:t>
            </w:r>
            <w:r>
              <w:rPr>
                <w:rFonts w:asciiTheme="minorHAnsi" w:eastAsia="Calibri" w:hAnsiTheme="minorHAnsi" w:cstheme="minorHAnsi"/>
                <w:sz w:val="20"/>
              </w:rPr>
              <w:t>2</w:t>
            </w:r>
          </w:p>
          <w:p w14:paraId="3A87C3F8" w14:textId="3B70FA6E" w:rsidR="006927C3" w:rsidRDefault="006927C3" w:rsidP="00184E10">
            <w:pPr>
              <w:widowControl/>
              <w:numPr>
                <w:ilvl w:val="0"/>
                <w:numId w:val="7"/>
              </w:numPr>
              <w:ind w:left="426"/>
              <w:contextualSpacing/>
              <w:rPr>
                <w:rFonts w:asciiTheme="minorHAnsi" w:eastAsia="Calibri" w:hAnsiTheme="minorHAnsi" w:cstheme="minorHAnsi"/>
                <w:sz w:val="20"/>
              </w:rPr>
            </w:pPr>
            <w:r w:rsidRPr="004B3397">
              <w:rPr>
                <w:rFonts w:asciiTheme="minorHAnsi" w:eastAsia="Calibri" w:hAnsiTheme="minorHAnsi" w:cstheme="minorHAnsi"/>
                <w:sz w:val="20"/>
              </w:rPr>
              <w:t xml:space="preserve">You will be required to attend </w:t>
            </w:r>
            <w:r>
              <w:rPr>
                <w:rFonts w:asciiTheme="minorHAnsi" w:eastAsia="Calibri" w:hAnsiTheme="minorHAnsi" w:cstheme="minorHAnsi"/>
                <w:sz w:val="20"/>
              </w:rPr>
              <w:t xml:space="preserve">orientation and </w:t>
            </w:r>
            <w:r w:rsidRPr="004B3397">
              <w:rPr>
                <w:rFonts w:asciiTheme="minorHAnsi" w:eastAsia="Calibri" w:hAnsiTheme="minorHAnsi" w:cstheme="minorHAnsi"/>
                <w:sz w:val="20"/>
              </w:rPr>
              <w:t>induction</w:t>
            </w:r>
            <w:r w:rsidR="002B1A51">
              <w:rPr>
                <w:rFonts w:asciiTheme="minorHAnsi" w:eastAsia="Calibri" w:hAnsiTheme="minorHAnsi" w:cstheme="minorHAnsi"/>
                <w:sz w:val="20"/>
              </w:rPr>
              <w:t xml:space="preserve"> </w:t>
            </w:r>
            <w:r w:rsidR="002B1A51">
              <w:rPr>
                <w:rFonts w:asciiTheme="minorHAnsi" w:hAnsiTheme="minorHAnsi" w:cstheme="minorHAnsi"/>
                <w:sz w:val="20"/>
              </w:rPr>
              <w:t xml:space="preserve">(paid at </w:t>
            </w:r>
            <w:r w:rsidR="004A164A">
              <w:rPr>
                <w:rFonts w:asciiTheme="minorHAnsi" w:hAnsiTheme="minorHAnsi" w:cstheme="minorHAnsi"/>
                <w:sz w:val="20"/>
              </w:rPr>
              <w:t xml:space="preserve">additional hours hourly </w:t>
            </w:r>
            <w:r w:rsidR="002B1A51">
              <w:rPr>
                <w:rFonts w:asciiTheme="minorHAnsi" w:hAnsiTheme="minorHAnsi" w:cstheme="minorHAnsi"/>
                <w:sz w:val="20"/>
              </w:rPr>
              <w:t>rate)</w:t>
            </w:r>
            <w:r w:rsidRPr="004B3397">
              <w:rPr>
                <w:rFonts w:asciiTheme="minorHAnsi" w:eastAsia="Calibri" w:hAnsiTheme="minorHAnsi" w:cstheme="minorHAnsi"/>
                <w:sz w:val="20"/>
              </w:rPr>
              <w:t xml:space="preserve"> on </w:t>
            </w:r>
            <w:r>
              <w:rPr>
                <w:rFonts w:asciiTheme="minorHAnsi" w:eastAsia="Calibri" w:hAnsiTheme="minorHAnsi" w:cstheme="minorHAnsi"/>
                <w:sz w:val="20"/>
              </w:rPr>
              <w:t>the Friday</w:t>
            </w:r>
            <w:r w:rsidRPr="004B3397">
              <w:rPr>
                <w:rFonts w:asciiTheme="minorHAnsi" w:eastAsia="Calibri" w:hAnsiTheme="minorHAnsi" w:cstheme="minorHAnsi"/>
                <w:sz w:val="20"/>
              </w:rPr>
              <w:t xml:space="preserve"> prior to the course </w:t>
            </w:r>
            <w:r w:rsidRPr="006927C3">
              <w:rPr>
                <w:rFonts w:asciiTheme="minorHAnsi" w:eastAsia="Calibri" w:hAnsiTheme="minorHAnsi" w:cstheme="minorHAnsi"/>
                <w:sz w:val="20"/>
              </w:rPr>
              <w:t>start date</w:t>
            </w:r>
            <w:r w:rsidRPr="006927C3">
              <w:rPr>
                <w:rFonts w:asciiTheme="minorHAnsi" w:hAnsiTheme="minorHAnsi" w:cstheme="minorHAnsi"/>
                <w:sz w:val="20"/>
              </w:rPr>
              <w:t>, as well as a setting up day on the Saturday prior to the course start date.</w:t>
            </w:r>
          </w:p>
          <w:p w14:paraId="7182ED30" w14:textId="177CD754" w:rsidR="00DB658F" w:rsidRPr="006927C3" w:rsidRDefault="00EC5FE3" w:rsidP="006927C3">
            <w:pPr>
              <w:widowControl/>
              <w:numPr>
                <w:ilvl w:val="0"/>
                <w:numId w:val="7"/>
              </w:numPr>
              <w:ind w:left="426"/>
              <w:contextualSpacing/>
              <w:rPr>
                <w:rFonts w:asciiTheme="minorHAnsi" w:eastAsia="Calibri" w:hAnsiTheme="minorHAnsi" w:cstheme="minorHAnsi"/>
                <w:sz w:val="20"/>
              </w:rPr>
            </w:pPr>
            <w:r>
              <w:rPr>
                <w:rFonts w:asciiTheme="minorHAnsi" w:hAnsiTheme="minorHAnsi" w:cstheme="minorHAnsi"/>
                <w:sz w:val="20"/>
              </w:rPr>
              <w:t>Two course</w:t>
            </w:r>
            <w:r w:rsidR="00F4710A">
              <w:rPr>
                <w:rFonts w:asciiTheme="minorHAnsi" w:hAnsiTheme="minorHAnsi" w:cstheme="minorHAnsi"/>
                <w:sz w:val="20"/>
              </w:rPr>
              <w:t xml:space="preserve"> preparation days are required prior to the all-staff induction</w:t>
            </w:r>
          </w:p>
        </w:tc>
      </w:tr>
      <w:tr w:rsidR="00EC5FE3" w:rsidRPr="00DB658F" w14:paraId="3A1416D5" w14:textId="77777777" w:rsidTr="009A37FB">
        <w:tc>
          <w:tcPr>
            <w:tcW w:w="1602" w:type="dxa"/>
            <w:shd w:val="clear" w:color="auto" w:fill="A7E4FF"/>
          </w:tcPr>
          <w:p w14:paraId="520A188B" w14:textId="7BBF4A4D" w:rsidR="00EC5FE3" w:rsidRPr="00E803F8" w:rsidRDefault="00EC5FE3" w:rsidP="00E803F8">
            <w:pPr>
              <w:rPr>
                <w:rFonts w:asciiTheme="minorHAnsi" w:hAnsiTheme="minorHAnsi"/>
                <w:b/>
                <w:sz w:val="20"/>
              </w:rPr>
            </w:pPr>
            <w:r w:rsidRPr="00E803F8">
              <w:rPr>
                <w:rFonts w:asciiTheme="minorHAnsi" w:hAnsiTheme="minorHAnsi"/>
                <w:b/>
                <w:sz w:val="20"/>
              </w:rPr>
              <w:t>Place of Work</w:t>
            </w:r>
          </w:p>
        </w:tc>
        <w:tc>
          <w:tcPr>
            <w:tcW w:w="7414" w:type="dxa"/>
          </w:tcPr>
          <w:p w14:paraId="685C5ACB" w14:textId="4B1DD227" w:rsidR="00EC5FE3" w:rsidRPr="00EC5FE3" w:rsidRDefault="00EC5FE3" w:rsidP="00EC5FE3">
            <w:pPr>
              <w:rPr>
                <w:rFonts w:ascii="Calibri" w:hAnsi="Calibri" w:cs="Calibri"/>
                <w:sz w:val="20"/>
              </w:rPr>
            </w:pPr>
            <w:r w:rsidRPr="00EC5FE3">
              <w:rPr>
                <w:rFonts w:ascii="Calibri" w:hAnsi="Calibri" w:cs="Calibri"/>
                <w:sz w:val="20"/>
              </w:rPr>
              <w:t>Junior site, Rye St. Antony’s, Franklin Road, Oxford OX3 7SA</w:t>
            </w:r>
          </w:p>
        </w:tc>
      </w:tr>
      <w:tr w:rsidR="00EC5FE3" w:rsidRPr="00DB658F" w14:paraId="2CFD9B1B" w14:textId="77777777" w:rsidTr="009A37FB">
        <w:tc>
          <w:tcPr>
            <w:tcW w:w="1602" w:type="dxa"/>
            <w:shd w:val="clear" w:color="auto" w:fill="A7E4FF"/>
          </w:tcPr>
          <w:p w14:paraId="2FBCB13D" w14:textId="77777777" w:rsidR="00EC5FE3" w:rsidRPr="00E803F8" w:rsidRDefault="00EC5FE3" w:rsidP="00EC5FE3">
            <w:pPr>
              <w:rPr>
                <w:rFonts w:asciiTheme="minorHAnsi" w:hAnsiTheme="minorHAnsi"/>
                <w:b/>
                <w:sz w:val="20"/>
              </w:rPr>
            </w:pPr>
            <w:r w:rsidRPr="00E803F8">
              <w:rPr>
                <w:rFonts w:asciiTheme="minorHAnsi" w:hAnsiTheme="minorHAnsi"/>
                <w:b/>
                <w:sz w:val="20"/>
              </w:rPr>
              <w:t>Hours of Work</w:t>
            </w:r>
          </w:p>
        </w:tc>
        <w:tc>
          <w:tcPr>
            <w:tcW w:w="7414" w:type="dxa"/>
          </w:tcPr>
          <w:p w14:paraId="09EEE616" w14:textId="6300C8F6" w:rsidR="00EC5FE3" w:rsidRPr="00BF09D5" w:rsidRDefault="00EC5FE3" w:rsidP="00BF09D5">
            <w:pPr>
              <w:widowControl/>
              <w:rPr>
                <w:rFonts w:asciiTheme="minorHAnsi" w:eastAsiaTheme="minorHAnsi" w:hAnsiTheme="minorHAnsi" w:cstheme="minorHAnsi"/>
                <w:sz w:val="20"/>
              </w:rPr>
            </w:pPr>
            <w:r w:rsidRPr="004B3397">
              <w:rPr>
                <w:rFonts w:asciiTheme="minorHAnsi" w:eastAsiaTheme="minorHAnsi" w:hAnsiTheme="minorHAnsi" w:cstheme="minorHAnsi"/>
                <w:sz w:val="20"/>
              </w:rPr>
              <w:t xml:space="preserve">Hours vary according to needs but will take place over </w:t>
            </w:r>
            <w:r w:rsidR="00BF09D5">
              <w:rPr>
                <w:rFonts w:asciiTheme="minorHAnsi" w:eastAsiaTheme="minorHAnsi" w:hAnsiTheme="minorHAnsi" w:cstheme="minorHAnsi"/>
                <w:sz w:val="20"/>
              </w:rPr>
              <w:t>6</w:t>
            </w:r>
            <w:r w:rsidRPr="004B3397">
              <w:rPr>
                <w:rFonts w:asciiTheme="minorHAnsi" w:eastAsiaTheme="minorHAnsi" w:hAnsiTheme="minorHAnsi" w:cstheme="minorHAnsi"/>
                <w:sz w:val="20"/>
              </w:rPr>
              <w:t xml:space="preserve"> days per week</w:t>
            </w:r>
            <w:r w:rsidR="00BF09D5">
              <w:rPr>
                <w:rFonts w:asciiTheme="minorHAnsi" w:eastAsiaTheme="minorHAnsi" w:hAnsiTheme="minorHAnsi" w:cstheme="minorHAnsi"/>
                <w:sz w:val="20"/>
              </w:rPr>
              <w:t>.</w:t>
            </w:r>
          </w:p>
        </w:tc>
      </w:tr>
      <w:tr w:rsidR="00EC5FE3" w:rsidRPr="00DB658F" w14:paraId="31A15C19" w14:textId="77777777" w:rsidTr="009A37FB">
        <w:tc>
          <w:tcPr>
            <w:tcW w:w="1602" w:type="dxa"/>
            <w:shd w:val="clear" w:color="auto" w:fill="A7E4FF"/>
          </w:tcPr>
          <w:p w14:paraId="503F9E12" w14:textId="77777777" w:rsidR="00EC5FE3" w:rsidRPr="00E803F8" w:rsidRDefault="00EC5FE3" w:rsidP="00EC5FE3">
            <w:pPr>
              <w:rPr>
                <w:rFonts w:asciiTheme="minorHAnsi" w:hAnsiTheme="minorHAnsi"/>
                <w:b/>
                <w:sz w:val="20"/>
              </w:rPr>
            </w:pPr>
            <w:r w:rsidRPr="00E803F8">
              <w:rPr>
                <w:rFonts w:asciiTheme="minorHAnsi" w:hAnsiTheme="minorHAnsi"/>
                <w:b/>
                <w:sz w:val="20"/>
              </w:rPr>
              <w:t>Notice Period</w:t>
            </w:r>
          </w:p>
        </w:tc>
        <w:tc>
          <w:tcPr>
            <w:tcW w:w="7414" w:type="dxa"/>
          </w:tcPr>
          <w:p w14:paraId="1A89C042" w14:textId="74926880" w:rsidR="00EC5FE3" w:rsidRPr="004B3397" w:rsidRDefault="00EC5FE3" w:rsidP="00E803F8">
            <w:pPr>
              <w:rPr>
                <w:rFonts w:asciiTheme="minorHAnsi" w:hAnsiTheme="minorHAnsi" w:cstheme="minorHAnsi"/>
                <w:sz w:val="20"/>
              </w:rPr>
            </w:pPr>
            <w:r w:rsidRPr="004B3397">
              <w:rPr>
                <w:rFonts w:asciiTheme="minorHAnsi" w:hAnsiTheme="minorHAnsi" w:cstheme="minorHAnsi"/>
                <w:sz w:val="20"/>
              </w:rPr>
              <w:t>1 week</w:t>
            </w:r>
          </w:p>
        </w:tc>
      </w:tr>
      <w:tr w:rsidR="00EC5FE3" w:rsidRPr="00DB658F" w14:paraId="32B08948" w14:textId="77777777" w:rsidTr="009A37FB">
        <w:tc>
          <w:tcPr>
            <w:tcW w:w="1602" w:type="dxa"/>
            <w:shd w:val="clear" w:color="auto" w:fill="A7E4FF"/>
          </w:tcPr>
          <w:p w14:paraId="165706CC" w14:textId="77777777" w:rsidR="00EC5FE3" w:rsidRPr="00E803F8" w:rsidRDefault="00EC5FE3" w:rsidP="00EC5FE3">
            <w:pPr>
              <w:rPr>
                <w:rFonts w:asciiTheme="minorHAnsi" w:hAnsiTheme="minorHAnsi"/>
                <w:b/>
                <w:sz w:val="20"/>
              </w:rPr>
            </w:pPr>
            <w:r w:rsidRPr="00E803F8">
              <w:rPr>
                <w:rFonts w:asciiTheme="minorHAnsi" w:hAnsiTheme="minorHAnsi"/>
                <w:b/>
                <w:sz w:val="20"/>
              </w:rPr>
              <w:t>Salary / Pay</w:t>
            </w:r>
          </w:p>
        </w:tc>
        <w:tc>
          <w:tcPr>
            <w:tcW w:w="7414" w:type="dxa"/>
          </w:tcPr>
          <w:p w14:paraId="2BBDFD70" w14:textId="1CC501B3" w:rsidR="00E803F8" w:rsidRPr="00EC5FE3" w:rsidRDefault="00EC5FE3" w:rsidP="00252BD0">
            <w:pPr>
              <w:tabs>
                <w:tab w:val="left" w:pos="1951"/>
              </w:tabs>
              <w:rPr>
                <w:rFonts w:asciiTheme="minorHAnsi" w:hAnsiTheme="minorHAnsi" w:cstheme="minorHAnsi"/>
                <w:sz w:val="20"/>
              </w:rPr>
            </w:pPr>
            <w:r w:rsidRPr="00EC5FE3">
              <w:rPr>
                <w:rFonts w:asciiTheme="minorHAnsi" w:eastAsiaTheme="minorHAnsi" w:hAnsiTheme="minorHAnsi" w:cstheme="minorHAnsi"/>
                <w:sz w:val="20"/>
              </w:rPr>
              <w:t xml:space="preserve">The weekly rate of pay </w:t>
            </w:r>
            <w:r w:rsidRPr="00F10003">
              <w:rPr>
                <w:rFonts w:asciiTheme="minorHAnsi" w:eastAsiaTheme="minorHAnsi" w:hAnsiTheme="minorHAnsi" w:cstheme="minorHAnsi"/>
                <w:sz w:val="20"/>
              </w:rPr>
              <w:t xml:space="preserve">is </w:t>
            </w:r>
            <w:r w:rsidRPr="00F10003">
              <w:rPr>
                <w:rFonts w:asciiTheme="minorHAnsi" w:hAnsiTheme="minorHAnsi" w:cstheme="minorHAnsi"/>
                <w:sz w:val="20"/>
              </w:rPr>
              <w:t>£</w:t>
            </w:r>
            <w:r w:rsidR="004A164A">
              <w:rPr>
                <w:rFonts w:asciiTheme="minorHAnsi" w:hAnsiTheme="minorHAnsi" w:cstheme="minorHAnsi"/>
                <w:sz w:val="20"/>
              </w:rPr>
              <w:t>594.62</w:t>
            </w:r>
            <w:r w:rsidRPr="00F10003">
              <w:rPr>
                <w:rFonts w:asciiTheme="minorHAnsi" w:hAnsiTheme="minorHAnsi" w:cstheme="minorHAnsi"/>
                <w:sz w:val="20"/>
              </w:rPr>
              <w:t xml:space="preserve"> (</w:t>
            </w:r>
            <w:r w:rsidR="007D56F9" w:rsidRPr="00634C6F">
              <w:rPr>
                <w:rFonts w:asciiTheme="minorHAnsi" w:hAnsiTheme="minorHAnsi" w:cstheme="minorHAnsi"/>
                <w:sz w:val="20"/>
              </w:rPr>
              <w:t>plus an additional £</w:t>
            </w:r>
            <w:r w:rsidR="007D56F9">
              <w:rPr>
                <w:rFonts w:asciiTheme="minorHAnsi" w:hAnsiTheme="minorHAnsi" w:cstheme="minorHAnsi"/>
                <w:sz w:val="20"/>
              </w:rPr>
              <w:t>7</w:t>
            </w:r>
            <w:r w:rsidR="004A164A">
              <w:rPr>
                <w:rFonts w:asciiTheme="minorHAnsi" w:hAnsiTheme="minorHAnsi" w:cstheme="minorHAnsi"/>
                <w:sz w:val="20"/>
              </w:rPr>
              <w:t>1.76</w:t>
            </w:r>
            <w:r w:rsidR="007D56F9" w:rsidRPr="00634C6F">
              <w:rPr>
                <w:rFonts w:asciiTheme="minorHAnsi" w:hAnsiTheme="minorHAnsi" w:cstheme="minorHAnsi"/>
                <w:sz w:val="20"/>
              </w:rPr>
              <w:t xml:space="preserve"> of incremental compensatory holiday pay</w:t>
            </w:r>
            <w:r w:rsidRPr="00F10003">
              <w:rPr>
                <w:rFonts w:asciiTheme="minorHAnsi" w:hAnsiTheme="minorHAnsi" w:cstheme="minorHAnsi"/>
                <w:sz w:val="20"/>
              </w:rPr>
              <w:t xml:space="preserve">). </w:t>
            </w:r>
            <w:r w:rsidR="00D20768" w:rsidRPr="00D20768">
              <w:rPr>
                <w:rFonts w:asciiTheme="minorHAnsi" w:hAnsiTheme="minorHAnsi" w:cstheme="minorHAnsi"/>
                <w:sz w:val="20"/>
              </w:rPr>
              <w:t>Additional hours including induction training at £</w:t>
            </w:r>
            <w:r w:rsidR="004A164A">
              <w:rPr>
                <w:rFonts w:asciiTheme="minorHAnsi" w:hAnsiTheme="minorHAnsi" w:cstheme="minorHAnsi"/>
                <w:sz w:val="20"/>
              </w:rPr>
              <w:t>9.</w:t>
            </w:r>
            <w:r w:rsidR="006F1CBB">
              <w:rPr>
                <w:rFonts w:asciiTheme="minorHAnsi" w:hAnsiTheme="minorHAnsi" w:cstheme="minorHAnsi"/>
                <w:sz w:val="20"/>
              </w:rPr>
              <w:t>50</w:t>
            </w:r>
            <w:r w:rsidR="00D20768" w:rsidRPr="00D20768">
              <w:rPr>
                <w:rFonts w:asciiTheme="minorHAnsi" w:hAnsiTheme="minorHAnsi" w:cstheme="minorHAnsi"/>
                <w:sz w:val="20"/>
              </w:rPr>
              <w:t xml:space="preserve"> per hour (plus an additional £1.</w:t>
            </w:r>
            <w:r w:rsidR="006F1CBB">
              <w:rPr>
                <w:rFonts w:asciiTheme="minorHAnsi" w:hAnsiTheme="minorHAnsi" w:cstheme="minorHAnsi"/>
                <w:sz w:val="20"/>
              </w:rPr>
              <w:t>15</w:t>
            </w:r>
            <w:r w:rsidR="00D20768" w:rsidRPr="00D20768">
              <w:rPr>
                <w:rFonts w:asciiTheme="minorHAnsi" w:hAnsiTheme="minorHAnsi" w:cstheme="minorHAnsi"/>
                <w:sz w:val="20"/>
              </w:rPr>
              <w:t xml:space="preserve"> per hour of incremental compensatory holiday pay). The college will of course honour any adjustments to salaries as required by the National Living Wage/National Minimum wage.</w:t>
            </w:r>
          </w:p>
        </w:tc>
      </w:tr>
      <w:tr w:rsidR="00EC5FE3" w:rsidRPr="00DB658F" w14:paraId="4075A755" w14:textId="77777777" w:rsidTr="009A37FB">
        <w:tc>
          <w:tcPr>
            <w:tcW w:w="1602" w:type="dxa"/>
            <w:shd w:val="clear" w:color="auto" w:fill="A7E4FF"/>
          </w:tcPr>
          <w:p w14:paraId="3522D3CC" w14:textId="77777777" w:rsidR="00EC5FE3" w:rsidRPr="00E803F8" w:rsidRDefault="00EC5FE3" w:rsidP="00EC5FE3">
            <w:pPr>
              <w:rPr>
                <w:rFonts w:asciiTheme="minorHAnsi" w:hAnsiTheme="minorHAnsi"/>
                <w:b/>
                <w:sz w:val="20"/>
              </w:rPr>
            </w:pPr>
            <w:r w:rsidRPr="00E803F8">
              <w:rPr>
                <w:rFonts w:asciiTheme="minorHAnsi" w:hAnsiTheme="minorHAnsi"/>
                <w:b/>
                <w:sz w:val="20"/>
              </w:rPr>
              <w:t>Pension</w:t>
            </w:r>
          </w:p>
        </w:tc>
        <w:tc>
          <w:tcPr>
            <w:tcW w:w="7414" w:type="dxa"/>
          </w:tcPr>
          <w:p w14:paraId="44D87E64" w14:textId="322B2A26" w:rsidR="00EC5FE3" w:rsidRPr="004B3397" w:rsidRDefault="00EC5FE3" w:rsidP="00EC5FE3">
            <w:pPr>
              <w:jc w:val="both"/>
              <w:rPr>
                <w:rFonts w:asciiTheme="minorHAnsi" w:hAnsiTheme="minorHAnsi" w:cstheme="minorHAnsi"/>
                <w:b/>
                <w:sz w:val="20"/>
              </w:rPr>
            </w:pPr>
            <w:r w:rsidRPr="004B3397">
              <w:rPr>
                <w:rFonts w:asciiTheme="minorHAnsi" w:hAnsiTheme="minorHAnsi" w:cstheme="minorHAnsi"/>
                <w:sz w:val="20"/>
              </w:rPr>
              <w:t xml:space="preserve">A contributory pension is offered through St Clare’s group personal pension scheme, </w:t>
            </w:r>
            <w:r w:rsidRPr="004B3397">
              <w:rPr>
                <w:rFonts w:asciiTheme="minorHAnsi" w:hAnsiTheme="minorHAnsi" w:cstheme="minorHAnsi"/>
                <w:sz w:val="20"/>
              </w:rPr>
              <w:lastRenderedPageBreak/>
              <w:t>following a 3-month deferment period.  The employer pays double the contribution of the employee, up to a</w:t>
            </w:r>
            <w:r>
              <w:rPr>
                <w:rFonts w:asciiTheme="minorHAnsi" w:hAnsiTheme="minorHAnsi" w:cstheme="minorHAnsi"/>
                <w:sz w:val="20"/>
              </w:rPr>
              <w:t xml:space="preserve"> maximum of 10% of gross salary</w:t>
            </w:r>
            <w:r w:rsidRPr="004B3397">
              <w:rPr>
                <w:rFonts w:asciiTheme="minorHAnsi" w:hAnsiTheme="minorHAnsi" w:cstheme="minorHAnsi"/>
                <w:sz w:val="20"/>
              </w:rPr>
              <w:t xml:space="preserve"> </w:t>
            </w:r>
            <w:r>
              <w:rPr>
                <w:rFonts w:asciiTheme="minorHAnsi" w:hAnsiTheme="minorHAnsi" w:cstheme="minorHAnsi"/>
                <w:sz w:val="20"/>
              </w:rPr>
              <w:t>(</w:t>
            </w:r>
            <w:r w:rsidR="006F1CBB" w:rsidRPr="004B3397">
              <w:rPr>
                <w:rFonts w:asciiTheme="minorHAnsi" w:hAnsiTheme="minorHAnsi" w:cstheme="minorHAnsi"/>
                <w:sz w:val="20"/>
              </w:rPr>
              <w:t>i.e.,</w:t>
            </w:r>
            <w:r w:rsidRPr="004B3397">
              <w:rPr>
                <w:rFonts w:asciiTheme="minorHAnsi" w:hAnsiTheme="minorHAnsi" w:cstheme="minorHAnsi"/>
                <w:sz w:val="20"/>
              </w:rPr>
              <w:t xml:space="preserve"> the employer pays up to 10%, and the employee pays up to 5%</w:t>
            </w:r>
            <w:r>
              <w:rPr>
                <w:rFonts w:asciiTheme="minorHAnsi" w:hAnsiTheme="minorHAnsi" w:cstheme="minorHAnsi"/>
                <w:sz w:val="20"/>
              </w:rPr>
              <w:t>)</w:t>
            </w:r>
            <w:r w:rsidRPr="004B3397">
              <w:rPr>
                <w:rFonts w:asciiTheme="minorHAnsi" w:hAnsiTheme="minorHAnsi" w:cstheme="minorHAnsi"/>
                <w:sz w:val="20"/>
              </w:rPr>
              <w:t>.  Employee’s contributions above 5% may be made, but do not attract a matching contribution from the employer.</w:t>
            </w:r>
          </w:p>
        </w:tc>
      </w:tr>
      <w:tr w:rsidR="002111ED" w:rsidRPr="00DB658F" w14:paraId="631AC4E6" w14:textId="77777777" w:rsidTr="009A37FB">
        <w:tc>
          <w:tcPr>
            <w:tcW w:w="1602" w:type="dxa"/>
            <w:shd w:val="clear" w:color="auto" w:fill="A7E4FF"/>
          </w:tcPr>
          <w:p w14:paraId="0FB82E40" w14:textId="04552316" w:rsidR="002111ED" w:rsidRPr="00E803F8" w:rsidRDefault="002111ED" w:rsidP="002111ED">
            <w:pPr>
              <w:rPr>
                <w:rFonts w:asciiTheme="minorHAnsi" w:hAnsiTheme="minorHAnsi"/>
                <w:b/>
                <w:sz w:val="19"/>
                <w:szCs w:val="19"/>
              </w:rPr>
            </w:pPr>
            <w:r w:rsidRPr="009F4A5A">
              <w:rPr>
                <w:rFonts w:asciiTheme="minorHAnsi" w:hAnsiTheme="minorHAnsi"/>
                <w:b/>
                <w:sz w:val="20"/>
              </w:rPr>
              <w:lastRenderedPageBreak/>
              <w:t>Meal</w:t>
            </w:r>
          </w:p>
        </w:tc>
        <w:tc>
          <w:tcPr>
            <w:tcW w:w="7414" w:type="dxa"/>
          </w:tcPr>
          <w:p w14:paraId="27D2F557" w14:textId="2A604B22" w:rsidR="002111ED" w:rsidRPr="002111ED" w:rsidRDefault="002111ED" w:rsidP="002111ED">
            <w:pPr>
              <w:rPr>
                <w:rFonts w:asciiTheme="minorHAnsi" w:hAnsiTheme="minorHAnsi" w:cstheme="minorHAnsi"/>
                <w:sz w:val="20"/>
              </w:rPr>
            </w:pPr>
            <w:r w:rsidRPr="002111ED">
              <w:rPr>
                <w:rFonts w:asciiTheme="minorHAnsi" w:hAnsiTheme="minorHAnsi" w:cstheme="minorHAnsi"/>
                <w:sz w:val="20"/>
              </w:rPr>
              <w:t>All meals will be provided for in the school dining room</w:t>
            </w:r>
          </w:p>
        </w:tc>
      </w:tr>
      <w:tr w:rsidR="00EC5FE3" w:rsidRPr="00DB658F" w14:paraId="66C75C51" w14:textId="77777777" w:rsidTr="009A37FB">
        <w:tc>
          <w:tcPr>
            <w:tcW w:w="1602" w:type="dxa"/>
            <w:shd w:val="clear" w:color="auto" w:fill="A7E4FF"/>
          </w:tcPr>
          <w:p w14:paraId="0D79867D" w14:textId="5F0BF519" w:rsidR="00EC5FE3" w:rsidRPr="00E803F8" w:rsidRDefault="00EC5FE3" w:rsidP="00EC5FE3">
            <w:pPr>
              <w:rPr>
                <w:rFonts w:asciiTheme="minorHAnsi" w:hAnsiTheme="minorHAnsi"/>
                <w:b/>
                <w:sz w:val="20"/>
              </w:rPr>
            </w:pPr>
            <w:r w:rsidRPr="00E803F8">
              <w:rPr>
                <w:rFonts w:asciiTheme="minorHAnsi" w:hAnsiTheme="minorHAnsi"/>
                <w:b/>
                <w:sz w:val="20"/>
              </w:rPr>
              <w:t>Accommodation</w:t>
            </w:r>
          </w:p>
        </w:tc>
        <w:tc>
          <w:tcPr>
            <w:tcW w:w="7414" w:type="dxa"/>
          </w:tcPr>
          <w:p w14:paraId="0A292043" w14:textId="400423C1" w:rsidR="00EC5FE3" w:rsidRPr="004B3397" w:rsidRDefault="00EC5FE3" w:rsidP="00EC5FE3">
            <w:pPr>
              <w:rPr>
                <w:rFonts w:asciiTheme="minorHAnsi" w:hAnsiTheme="minorHAnsi" w:cstheme="minorHAnsi"/>
                <w:sz w:val="20"/>
              </w:rPr>
            </w:pPr>
            <w:r>
              <w:rPr>
                <w:rFonts w:asciiTheme="minorHAnsi" w:hAnsiTheme="minorHAnsi"/>
                <w:sz w:val="20"/>
              </w:rPr>
              <w:t>Accommodation including breakfast, lunch, and dinner is provided every day during the contract period.</w:t>
            </w:r>
          </w:p>
        </w:tc>
      </w:tr>
    </w:tbl>
    <w:p w14:paraId="537E5224" w14:textId="77777777" w:rsidR="00B97D9C" w:rsidRDefault="00B97D9C"/>
    <w:tbl>
      <w:tblPr>
        <w:tblStyle w:val="TableGrid"/>
        <w:tblW w:w="0" w:type="auto"/>
        <w:tblLook w:val="04A0" w:firstRow="1" w:lastRow="0" w:firstColumn="1" w:lastColumn="0" w:noHBand="0" w:noVBand="1"/>
      </w:tblPr>
      <w:tblGrid>
        <w:gridCol w:w="1602"/>
        <w:gridCol w:w="7414"/>
      </w:tblGrid>
      <w:tr w:rsidR="00EC5FE3" w:rsidRPr="00DB658F" w14:paraId="4DA7514F" w14:textId="77777777" w:rsidTr="009A37FB">
        <w:tc>
          <w:tcPr>
            <w:tcW w:w="9016" w:type="dxa"/>
            <w:gridSpan w:val="2"/>
            <w:shd w:val="clear" w:color="auto" w:fill="A7E4FF"/>
          </w:tcPr>
          <w:p w14:paraId="72978927" w14:textId="77777777" w:rsidR="00EC5FE3" w:rsidRPr="00DB658F" w:rsidRDefault="00EC5FE3" w:rsidP="00EC5FE3">
            <w:pPr>
              <w:jc w:val="center"/>
              <w:rPr>
                <w:rFonts w:asciiTheme="minorHAnsi" w:hAnsiTheme="minorHAnsi"/>
                <w:b/>
                <w:sz w:val="20"/>
              </w:rPr>
            </w:pPr>
            <w:r w:rsidRPr="00DB658F">
              <w:rPr>
                <w:sz w:val="20"/>
              </w:rPr>
              <w:br w:type="page"/>
            </w:r>
            <w:r w:rsidRPr="00DB658F">
              <w:rPr>
                <w:rFonts w:asciiTheme="minorHAnsi" w:hAnsiTheme="minorHAnsi"/>
                <w:b/>
                <w:sz w:val="20"/>
              </w:rPr>
              <w:t>PERSON SPECIFICATION</w:t>
            </w:r>
          </w:p>
          <w:p w14:paraId="3A75A0D1" w14:textId="72101AB5" w:rsidR="00EC5FE3" w:rsidRPr="00E803F8" w:rsidRDefault="00EC5FE3" w:rsidP="00EC5FE3">
            <w:pPr>
              <w:jc w:val="center"/>
              <w:rPr>
                <w:rFonts w:asciiTheme="minorHAnsi" w:hAnsiTheme="minorHAnsi"/>
                <w:b/>
                <w:i/>
                <w:sz w:val="19"/>
                <w:szCs w:val="19"/>
              </w:rPr>
            </w:pPr>
            <w:r w:rsidRPr="00E803F8">
              <w:rPr>
                <w:rFonts w:asciiTheme="minorHAnsi" w:hAnsiTheme="minorHAnsi"/>
                <w:b/>
                <w:i/>
                <w:sz w:val="19"/>
                <w:szCs w:val="19"/>
              </w:rPr>
              <w:t xml:space="preserve">The successful candidate will have demonstrated the following essential </w:t>
            </w:r>
            <w:r w:rsidR="00E803F8" w:rsidRPr="00E803F8">
              <w:rPr>
                <w:rFonts w:asciiTheme="minorHAnsi" w:hAnsiTheme="minorHAnsi"/>
                <w:b/>
                <w:i/>
                <w:sz w:val="19"/>
                <w:szCs w:val="19"/>
              </w:rPr>
              <w:t xml:space="preserve">(E) or desirable (D) </w:t>
            </w:r>
            <w:r w:rsidRPr="00E803F8">
              <w:rPr>
                <w:rFonts w:asciiTheme="minorHAnsi" w:hAnsiTheme="minorHAnsi"/>
                <w:b/>
                <w:i/>
                <w:sz w:val="19"/>
                <w:szCs w:val="19"/>
              </w:rPr>
              <w:t>skills and experience:</w:t>
            </w:r>
          </w:p>
        </w:tc>
      </w:tr>
      <w:tr w:rsidR="00EC5FE3" w:rsidRPr="00DB658F" w14:paraId="243E056F" w14:textId="77777777" w:rsidTr="009A37FB">
        <w:tc>
          <w:tcPr>
            <w:tcW w:w="1602" w:type="dxa"/>
            <w:shd w:val="clear" w:color="auto" w:fill="A7E4FF"/>
          </w:tcPr>
          <w:p w14:paraId="26E7264F" w14:textId="77777777" w:rsidR="00EC5FE3" w:rsidRPr="00E803F8" w:rsidRDefault="00EC5FE3" w:rsidP="00EC5FE3">
            <w:pPr>
              <w:rPr>
                <w:rFonts w:asciiTheme="minorHAnsi" w:hAnsiTheme="minorHAnsi"/>
                <w:b/>
                <w:sz w:val="20"/>
              </w:rPr>
            </w:pPr>
            <w:r w:rsidRPr="00E803F8">
              <w:rPr>
                <w:rFonts w:asciiTheme="minorHAnsi" w:hAnsiTheme="minorHAnsi"/>
                <w:b/>
                <w:sz w:val="20"/>
              </w:rPr>
              <w:t>Education and qualifications</w:t>
            </w:r>
          </w:p>
        </w:tc>
        <w:tc>
          <w:tcPr>
            <w:tcW w:w="7414" w:type="dxa"/>
          </w:tcPr>
          <w:p w14:paraId="0CB559AD" w14:textId="18CA0BDF" w:rsidR="00EC5FE3" w:rsidRPr="004B3397" w:rsidRDefault="00EC5FE3" w:rsidP="00EC5FE3">
            <w:pPr>
              <w:widowControl/>
              <w:rPr>
                <w:rFonts w:asciiTheme="minorHAnsi" w:hAnsiTheme="minorHAnsi" w:cstheme="minorHAnsi"/>
                <w:sz w:val="20"/>
              </w:rPr>
            </w:pPr>
            <w:r w:rsidRPr="004B3397">
              <w:rPr>
                <w:rFonts w:asciiTheme="minorHAnsi" w:hAnsiTheme="minorHAnsi" w:cstheme="minorHAnsi"/>
                <w:sz w:val="20"/>
              </w:rPr>
              <w:t xml:space="preserve">TEFL-Q (DELTA or equivalent, or Qualified Teacher Status + CELTA) </w:t>
            </w:r>
            <w:r w:rsidRPr="004B3397">
              <w:rPr>
                <w:rFonts w:asciiTheme="minorHAnsi" w:hAnsiTheme="minorHAnsi" w:cstheme="minorHAnsi"/>
                <w:b/>
                <w:sz w:val="20"/>
              </w:rPr>
              <w:t>(</w:t>
            </w:r>
            <w:r w:rsidR="004A164A">
              <w:rPr>
                <w:rFonts w:asciiTheme="minorHAnsi" w:hAnsiTheme="minorHAnsi" w:cstheme="minorHAnsi"/>
                <w:b/>
                <w:sz w:val="20"/>
              </w:rPr>
              <w:t>E</w:t>
            </w:r>
            <w:r w:rsidRPr="004B3397">
              <w:rPr>
                <w:rFonts w:asciiTheme="minorHAnsi" w:hAnsiTheme="minorHAnsi" w:cstheme="minorHAnsi"/>
                <w:b/>
                <w:sz w:val="20"/>
              </w:rPr>
              <w:t>)</w:t>
            </w:r>
          </w:p>
        </w:tc>
      </w:tr>
      <w:tr w:rsidR="00EC5FE3" w:rsidRPr="00DB658F" w14:paraId="2F0FE97A" w14:textId="77777777" w:rsidTr="009A37FB">
        <w:tc>
          <w:tcPr>
            <w:tcW w:w="1602" w:type="dxa"/>
            <w:shd w:val="clear" w:color="auto" w:fill="A7E4FF"/>
          </w:tcPr>
          <w:p w14:paraId="706424AE" w14:textId="77777777" w:rsidR="00EC5FE3" w:rsidRPr="00E803F8" w:rsidRDefault="00EC5FE3" w:rsidP="00EC5FE3">
            <w:pPr>
              <w:rPr>
                <w:rFonts w:asciiTheme="minorHAnsi" w:hAnsiTheme="minorHAnsi"/>
                <w:b/>
                <w:sz w:val="20"/>
              </w:rPr>
            </w:pPr>
            <w:r w:rsidRPr="00E803F8">
              <w:rPr>
                <w:rFonts w:asciiTheme="minorHAnsi" w:hAnsiTheme="minorHAnsi"/>
                <w:b/>
                <w:sz w:val="20"/>
              </w:rPr>
              <w:t>Personal skills and attributes</w:t>
            </w:r>
          </w:p>
        </w:tc>
        <w:tc>
          <w:tcPr>
            <w:tcW w:w="7414" w:type="dxa"/>
          </w:tcPr>
          <w:p w14:paraId="3879ADDE" w14:textId="276DAF49" w:rsidR="00EC5FE3" w:rsidRPr="004B3397" w:rsidRDefault="00EC5FE3" w:rsidP="00E803F8">
            <w:pPr>
              <w:pStyle w:val="ListParagraph"/>
              <w:ind w:left="0"/>
              <w:rPr>
                <w:rFonts w:asciiTheme="minorHAnsi" w:hAnsiTheme="minorHAnsi" w:cstheme="minorHAnsi"/>
                <w:sz w:val="20"/>
              </w:rPr>
            </w:pPr>
            <w:r w:rsidRPr="004B3397">
              <w:rPr>
                <w:rFonts w:asciiTheme="minorHAnsi" w:hAnsiTheme="minorHAnsi" w:cstheme="minorHAnsi"/>
                <w:sz w:val="20"/>
              </w:rPr>
              <w:t xml:space="preserve">Some experience of managing a team </w:t>
            </w:r>
            <w:r w:rsidRPr="004B3397">
              <w:rPr>
                <w:rFonts w:asciiTheme="minorHAnsi" w:hAnsiTheme="minorHAnsi" w:cstheme="minorHAnsi"/>
                <w:b/>
                <w:sz w:val="20"/>
              </w:rPr>
              <w:t>(D),</w:t>
            </w:r>
            <w:r w:rsidRPr="004B3397">
              <w:rPr>
                <w:rFonts w:asciiTheme="minorHAnsi" w:hAnsiTheme="minorHAnsi" w:cstheme="minorHAnsi"/>
                <w:sz w:val="20"/>
              </w:rPr>
              <w:t xml:space="preserve"> </w:t>
            </w:r>
            <w:r w:rsidRPr="004B3397">
              <w:rPr>
                <w:rFonts w:asciiTheme="minorHAnsi" w:eastAsia="Calibri" w:hAnsiTheme="minorHAnsi" w:cstheme="minorHAnsi"/>
                <w:snapToGrid/>
                <w:sz w:val="20"/>
              </w:rPr>
              <w:t xml:space="preserve">You must be flexible, well </w:t>
            </w:r>
            <w:r w:rsidR="006F1CBB" w:rsidRPr="004B3397">
              <w:rPr>
                <w:rFonts w:asciiTheme="minorHAnsi" w:eastAsia="Calibri" w:hAnsiTheme="minorHAnsi" w:cstheme="minorHAnsi"/>
                <w:snapToGrid/>
                <w:sz w:val="20"/>
              </w:rPr>
              <w:t>organised,</w:t>
            </w:r>
            <w:r w:rsidRPr="004B3397">
              <w:rPr>
                <w:rFonts w:asciiTheme="minorHAnsi" w:eastAsia="Calibri" w:hAnsiTheme="minorHAnsi" w:cstheme="minorHAnsi"/>
                <w:snapToGrid/>
                <w:sz w:val="20"/>
              </w:rPr>
              <w:t xml:space="preserve"> and able to work under pressure </w:t>
            </w:r>
            <w:r w:rsidRPr="004B3397">
              <w:rPr>
                <w:rFonts w:asciiTheme="minorHAnsi" w:eastAsia="Calibri" w:hAnsiTheme="minorHAnsi" w:cstheme="minorHAnsi"/>
                <w:b/>
                <w:snapToGrid/>
                <w:sz w:val="20"/>
              </w:rPr>
              <w:t xml:space="preserve">(E), </w:t>
            </w:r>
            <w:r w:rsidRPr="004B3397">
              <w:rPr>
                <w:rFonts w:asciiTheme="minorHAnsi" w:eastAsia="Calibri" w:hAnsiTheme="minorHAnsi" w:cstheme="minorHAnsi"/>
                <w:sz w:val="20"/>
              </w:rPr>
              <w:t xml:space="preserve">You should also have an interest in working with </w:t>
            </w:r>
            <w:r w:rsidR="003D5DE1">
              <w:rPr>
                <w:rFonts w:asciiTheme="minorHAnsi" w:eastAsia="Calibri" w:hAnsiTheme="minorHAnsi" w:cstheme="minorHAnsi"/>
                <w:sz w:val="20"/>
              </w:rPr>
              <w:t>young people</w:t>
            </w:r>
            <w:r w:rsidRPr="004B3397">
              <w:rPr>
                <w:rFonts w:asciiTheme="minorHAnsi" w:eastAsia="Calibri" w:hAnsiTheme="minorHAnsi" w:cstheme="minorHAnsi"/>
                <w:sz w:val="20"/>
              </w:rPr>
              <w:t>, proven experience as an E</w:t>
            </w:r>
            <w:r>
              <w:rPr>
                <w:rFonts w:asciiTheme="minorHAnsi" w:eastAsia="Calibri" w:hAnsiTheme="minorHAnsi" w:cstheme="minorHAnsi"/>
                <w:sz w:val="20"/>
              </w:rPr>
              <w:t xml:space="preserve">LT </w:t>
            </w:r>
            <w:r w:rsidRPr="004B3397">
              <w:rPr>
                <w:rFonts w:asciiTheme="minorHAnsi" w:eastAsia="Calibri" w:hAnsiTheme="minorHAnsi" w:cstheme="minorHAnsi"/>
                <w:sz w:val="20"/>
              </w:rPr>
              <w:t xml:space="preserve">instructor and a strong desire to move into a management role </w:t>
            </w:r>
            <w:r w:rsidRPr="004B3397">
              <w:rPr>
                <w:rFonts w:asciiTheme="minorHAnsi" w:eastAsia="Calibri" w:hAnsiTheme="minorHAnsi" w:cstheme="minorHAnsi"/>
                <w:b/>
                <w:sz w:val="20"/>
              </w:rPr>
              <w:t>(E)</w:t>
            </w:r>
            <w:r w:rsidRPr="004B3397">
              <w:rPr>
                <w:rFonts w:asciiTheme="minorHAnsi" w:eastAsia="Calibri" w:hAnsiTheme="minorHAnsi" w:cstheme="minorHAnsi"/>
                <w:sz w:val="20"/>
              </w:rPr>
              <w:t>.</w:t>
            </w:r>
          </w:p>
        </w:tc>
      </w:tr>
    </w:tbl>
    <w:p w14:paraId="30221A9A" w14:textId="77777777" w:rsidR="00B97D9C" w:rsidRDefault="00B97D9C"/>
    <w:tbl>
      <w:tblPr>
        <w:tblStyle w:val="TableGrid"/>
        <w:tblW w:w="0" w:type="auto"/>
        <w:tblLook w:val="04A0" w:firstRow="1" w:lastRow="0" w:firstColumn="1" w:lastColumn="0" w:noHBand="0" w:noVBand="1"/>
      </w:tblPr>
      <w:tblGrid>
        <w:gridCol w:w="1696"/>
        <w:gridCol w:w="7320"/>
      </w:tblGrid>
      <w:tr w:rsidR="00963FB1" w:rsidRPr="00DB658F" w14:paraId="05406693" w14:textId="77777777" w:rsidTr="009A37FB">
        <w:tc>
          <w:tcPr>
            <w:tcW w:w="9016" w:type="dxa"/>
            <w:gridSpan w:val="2"/>
            <w:shd w:val="clear" w:color="auto" w:fill="A7E4FF"/>
          </w:tcPr>
          <w:p w14:paraId="693AB77E" w14:textId="77777777" w:rsidR="003C7695" w:rsidRPr="00B00165" w:rsidRDefault="003C7695" w:rsidP="003C7695">
            <w:pPr>
              <w:jc w:val="center"/>
              <w:rPr>
                <w:rFonts w:asciiTheme="minorHAnsi" w:hAnsiTheme="minorHAnsi" w:cstheme="minorHAnsi"/>
                <w:b/>
                <w:sz w:val="20"/>
              </w:rPr>
            </w:pPr>
            <w:r>
              <w:rPr>
                <w:rFonts w:asciiTheme="minorHAnsi" w:hAnsiTheme="minorHAnsi" w:cstheme="minorHAnsi"/>
                <w:b/>
                <w:sz w:val="20"/>
              </w:rPr>
              <w:t>REFERENCES AND PRE-EMPLOYMENT CHECKS</w:t>
            </w:r>
          </w:p>
          <w:p w14:paraId="3A270039" w14:textId="2861AA95" w:rsidR="00963FB1" w:rsidRPr="00B97D9C" w:rsidRDefault="00963FB1" w:rsidP="00B97D9C">
            <w:pPr>
              <w:jc w:val="center"/>
              <w:rPr>
                <w:rFonts w:asciiTheme="minorHAnsi" w:hAnsiTheme="minorHAnsi"/>
                <w:bCs/>
                <w:i/>
                <w:sz w:val="20"/>
              </w:rPr>
            </w:pPr>
            <w:r w:rsidRPr="00B97D9C">
              <w:rPr>
                <w:rFonts w:asciiTheme="minorHAnsi" w:hAnsiTheme="minorHAnsi"/>
                <w:bCs/>
                <w:i/>
                <w:sz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r w:rsidR="00B97D9C">
              <w:rPr>
                <w:rFonts w:asciiTheme="minorHAnsi" w:hAnsiTheme="minorHAnsi"/>
                <w:bCs/>
                <w:i/>
                <w:sz w:val="20"/>
              </w:rPr>
              <w:t xml:space="preserve"> </w:t>
            </w:r>
            <w:r w:rsidRPr="00B97D9C">
              <w:rPr>
                <w:rFonts w:asciiTheme="minorHAnsi" w:hAnsiTheme="minorHAnsi"/>
                <w:bCs/>
                <w:i/>
                <w:sz w:val="20"/>
              </w:rPr>
              <w:t>Under the National Minimum Standards for Boarding Schools, we are required to follow the guidance in Keeping Children Safe in Education and undertake additional checks on employees.</w:t>
            </w:r>
          </w:p>
        </w:tc>
      </w:tr>
      <w:tr w:rsidR="00963FB1" w:rsidRPr="00DB658F" w14:paraId="076D07D0" w14:textId="77777777" w:rsidTr="009A37FB">
        <w:tc>
          <w:tcPr>
            <w:tcW w:w="1696" w:type="dxa"/>
            <w:shd w:val="clear" w:color="auto" w:fill="A7E4FF"/>
          </w:tcPr>
          <w:p w14:paraId="12ABBD0B" w14:textId="77777777" w:rsidR="00963FB1" w:rsidRPr="00E803F8" w:rsidRDefault="00963FB1" w:rsidP="00963FB1">
            <w:pPr>
              <w:rPr>
                <w:rFonts w:asciiTheme="minorHAnsi" w:hAnsiTheme="minorHAnsi"/>
                <w:b/>
                <w:sz w:val="20"/>
              </w:rPr>
            </w:pPr>
            <w:r w:rsidRPr="00E803F8">
              <w:rPr>
                <w:rFonts w:asciiTheme="minorHAnsi" w:hAnsiTheme="minorHAnsi"/>
                <w:b/>
                <w:sz w:val="20"/>
              </w:rPr>
              <w:t>References</w:t>
            </w:r>
          </w:p>
        </w:tc>
        <w:tc>
          <w:tcPr>
            <w:tcW w:w="7320" w:type="dxa"/>
          </w:tcPr>
          <w:p w14:paraId="618005D8" w14:textId="77777777" w:rsidR="00963FB1" w:rsidRPr="00DB658F" w:rsidRDefault="00963FB1" w:rsidP="00963FB1">
            <w:pPr>
              <w:rPr>
                <w:rFonts w:asciiTheme="minorHAnsi" w:hAnsiTheme="minorHAnsi"/>
                <w:sz w:val="20"/>
              </w:rPr>
            </w:pPr>
            <w:r w:rsidRPr="00DB658F">
              <w:rPr>
                <w:rFonts w:asciiTheme="minorHAnsi" w:hAnsiTheme="minorHAnsi"/>
                <w:sz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963FB1" w:rsidRPr="00DB658F" w14:paraId="48BADE2A" w14:textId="77777777" w:rsidTr="009A37FB">
        <w:tc>
          <w:tcPr>
            <w:tcW w:w="1696" w:type="dxa"/>
            <w:shd w:val="clear" w:color="auto" w:fill="A7E4FF"/>
          </w:tcPr>
          <w:p w14:paraId="7CD16FF4" w14:textId="77777777" w:rsidR="00963FB1" w:rsidRPr="00E803F8" w:rsidRDefault="00963FB1" w:rsidP="00963FB1">
            <w:pPr>
              <w:rPr>
                <w:rFonts w:asciiTheme="minorHAnsi" w:hAnsiTheme="minorHAnsi"/>
                <w:b/>
                <w:sz w:val="20"/>
              </w:rPr>
            </w:pPr>
            <w:r w:rsidRPr="00E803F8">
              <w:rPr>
                <w:rFonts w:asciiTheme="minorHAnsi" w:hAnsiTheme="minorHAnsi"/>
                <w:b/>
                <w:sz w:val="20"/>
              </w:rPr>
              <w:t>Identity, right to work and qualifications</w:t>
            </w:r>
          </w:p>
        </w:tc>
        <w:tc>
          <w:tcPr>
            <w:tcW w:w="7320" w:type="dxa"/>
          </w:tcPr>
          <w:p w14:paraId="03B3CD57" w14:textId="77777777" w:rsidR="006D45B2" w:rsidRPr="006D45B2" w:rsidRDefault="006D45B2" w:rsidP="006D45B2">
            <w:pPr>
              <w:widowControl/>
              <w:rPr>
                <w:rFonts w:ascii="Calibri" w:hAnsi="Calibri" w:cs="Calibri"/>
                <w:snapToGrid/>
                <w:sz w:val="20"/>
                <w:lang w:eastAsia="en-GB"/>
              </w:rPr>
            </w:pPr>
            <w:r w:rsidRPr="006D45B2">
              <w:rPr>
                <w:rFonts w:ascii="Calibri" w:hAnsi="Calibri" w:cs="Calibri"/>
                <w:snapToGrid/>
                <w:sz w:val="20"/>
                <w:lang w:eastAsia="en-GB"/>
              </w:rPr>
              <w:t>Original documents confirming proof of identity, right to work in the UK and relevant qualifications will be required.</w:t>
            </w:r>
          </w:p>
          <w:p w14:paraId="23D94568" w14:textId="77777777" w:rsidR="006D45B2" w:rsidRPr="006D45B2" w:rsidRDefault="006D45B2" w:rsidP="006D45B2">
            <w:pPr>
              <w:widowControl/>
              <w:rPr>
                <w:rFonts w:ascii="Calibri" w:hAnsi="Calibri" w:cs="Calibri"/>
                <w:snapToGrid/>
                <w:sz w:val="20"/>
                <w:lang w:eastAsia="en-GB"/>
              </w:rPr>
            </w:pPr>
            <w:r w:rsidRPr="006D45B2">
              <w:rPr>
                <w:rFonts w:ascii="Calibri" w:hAnsi="Calibri" w:cs="Calibri"/>
                <w:snapToGrid/>
                <w:sz w:val="20"/>
                <w:lang w:eastAsia="en-GB"/>
              </w:rPr>
              <w:t> </w:t>
            </w:r>
          </w:p>
          <w:p w14:paraId="61486ADA" w14:textId="77777777" w:rsidR="006D45B2" w:rsidRPr="006D45B2" w:rsidRDefault="006D45B2" w:rsidP="006D45B2">
            <w:pPr>
              <w:widowControl/>
              <w:rPr>
                <w:rFonts w:ascii="Calibri" w:hAnsi="Calibri" w:cs="Calibri"/>
                <w:snapToGrid/>
                <w:sz w:val="20"/>
                <w:lang w:eastAsia="en-GB"/>
              </w:rPr>
            </w:pPr>
            <w:r w:rsidRPr="006D45B2">
              <w:rPr>
                <w:rFonts w:ascii="Calibri" w:hAnsi="Calibri" w:cs="Calibri"/>
                <w:snapToGrid/>
                <w:sz w:val="20"/>
                <w:lang w:eastAsia="en-GB"/>
              </w:rPr>
              <w:t xml:space="preserve">Note:  </w:t>
            </w:r>
            <w:r w:rsidRPr="006D45B2">
              <w:rPr>
                <w:rFonts w:ascii="Calibri" w:hAnsi="Calibri" w:cs="Calibri"/>
                <w:snapToGrid/>
                <w:sz w:val="20"/>
                <w:shd w:val="clear" w:color="auto" w:fill="FFFFFF"/>
                <w:lang w:eastAsia="en-GB"/>
              </w:rPr>
              <w:t xml:space="preserve">We have a legal responsibility to ensure that all our employees have the legal right to live and work in the UK. If we make an offer of employment, we will need to check that you are eligible to work in the UK before you start work.   </w:t>
            </w:r>
          </w:p>
          <w:p w14:paraId="32381B01" w14:textId="77777777" w:rsidR="006D45B2" w:rsidRPr="006D45B2" w:rsidRDefault="006D45B2" w:rsidP="006D45B2">
            <w:pPr>
              <w:widowControl/>
              <w:rPr>
                <w:rFonts w:ascii="Calibri" w:hAnsi="Calibri" w:cs="Calibri"/>
                <w:snapToGrid/>
                <w:sz w:val="20"/>
                <w:lang w:eastAsia="en-GB"/>
              </w:rPr>
            </w:pPr>
            <w:r w:rsidRPr="006D45B2">
              <w:rPr>
                <w:rFonts w:ascii="Calibri" w:hAnsi="Calibri" w:cs="Calibri"/>
                <w:snapToGrid/>
                <w:sz w:val="20"/>
                <w:shd w:val="clear" w:color="auto" w:fill="FFFFFF"/>
                <w:lang w:eastAsia="en-GB"/>
              </w:rPr>
              <w:t> </w:t>
            </w:r>
          </w:p>
          <w:p w14:paraId="2D70C371" w14:textId="77777777" w:rsidR="006D45B2" w:rsidRPr="006D45B2" w:rsidRDefault="006D45B2" w:rsidP="006D45B2">
            <w:pPr>
              <w:widowControl/>
              <w:rPr>
                <w:rFonts w:ascii="Calibri" w:hAnsi="Calibri" w:cs="Calibri"/>
                <w:snapToGrid/>
                <w:sz w:val="20"/>
                <w:lang w:eastAsia="en-GB"/>
              </w:rPr>
            </w:pPr>
            <w:r w:rsidRPr="006D45B2">
              <w:rPr>
                <w:rFonts w:ascii="Calibri" w:hAnsi="Calibri" w:cs="Calibri"/>
                <w:snapToGrid/>
                <w:color w:val="000000"/>
                <w:sz w:val="20"/>
                <w:shd w:val="clear" w:color="auto" w:fill="FFFFFF"/>
                <w:lang w:eastAsia="en-GB"/>
              </w:rPr>
              <w:t>If you don’t already have the legal right to work in the UK, we strongly recommend that you use the </w:t>
            </w:r>
            <w:hyperlink r:id="rId8" w:history="1">
              <w:r w:rsidRPr="006D45B2">
                <w:rPr>
                  <w:rFonts w:ascii="Calibri" w:hAnsi="Calibri" w:cs="Calibri"/>
                  <w:b/>
                  <w:bCs/>
                  <w:snapToGrid/>
                  <w:color w:val="0000FF"/>
                  <w:sz w:val="20"/>
                  <w:u w:val="single"/>
                  <w:shd w:val="clear" w:color="auto" w:fill="FFFFFF"/>
                  <w:lang w:eastAsia="en-GB"/>
                </w:rPr>
                <w:t>Home Office website</w:t>
              </w:r>
            </w:hyperlink>
            <w:r w:rsidRPr="006D45B2">
              <w:rPr>
                <w:rFonts w:ascii="Calibri" w:hAnsi="Calibri" w:cs="Calibri"/>
                <w:snapToGrid/>
                <w:color w:val="000000"/>
                <w:sz w:val="20"/>
                <w:shd w:val="clear" w:color="auto" w:fill="FFFFFF"/>
                <w:lang w:eastAsia="en-GB"/>
              </w:rPr>
              <w:t> to review the legal requirements of working in the UK as this will give you an indication of whether you may be eligible to work in the UK.</w:t>
            </w:r>
          </w:p>
          <w:p w14:paraId="09C0E917" w14:textId="07773834" w:rsidR="00963FB1" w:rsidRPr="00DB658F" w:rsidRDefault="00963FB1" w:rsidP="00963FB1">
            <w:pPr>
              <w:rPr>
                <w:rFonts w:asciiTheme="minorHAnsi" w:hAnsiTheme="minorHAnsi"/>
                <w:sz w:val="20"/>
              </w:rPr>
            </w:pPr>
          </w:p>
        </w:tc>
      </w:tr>
      <w:tr w:rsidR="00963FB1" w:rsidRPr="00DB658F" w14:paraId="2CC16E13" w14:textId="77777777" w:rsidTr="009A37FB">
        <w:tc>
          <w:tcPr>
            <w:tcW w:w="1696" w:type="dxa"/>
            <w:shd w:val="clear" w:color="auto" w:fill="A7E4FF"/>
          </w:tcPr>
          <w:p w14:paraId="43E9BDAF" w14:textId="77777777" w:rsidR="00963FB1" w:rsidRPr="00E803F8" w:rsidRDefault="00963FB1" w:rsidP="00963FB1">
            <w:pPr>
              <w:rPr>
                <w:rFonts w:asciiTheme="minorHAnsi" w:hAnsiTheme="minorHAnsi"/>
                <w:b/>
                <w:sz w:val="20"/>
              </w:rPr>
            </w:pPr>
            <w:r w:rsidRPr="00E803F8">
              <w:rPr>
                <w:rFonts w:asciiTheme="minorHAnsi" w:hAnsiTheme="minorHAnsi"/>
                <w:b/>
                <w:sz w:val="20"/>
              </w:rPr>
              <w:t>Police checks / DBS</w:t>
            </w:r>
          </w:p>
        </w:tc>
        <w:tc>
          <w:tcPr>
            <w:tcW w:w="7320" w:type="dxa"/>
          </w:tcPr>
          <w:p w14:paraId="791EC6E6" w14:textId="77777777" w:rsidR="00963FB1" w:rsidRPr="00DB658F" w:rsidRDefault="00963FB1" w:rsidP="00963FB1">
            <w:pPr>
              <w:rPr>
                <w:rFonts w:asciiTheme="minorHAnsi" w:hAnsiTheme="minorHAnsi"/>
                <w:sz w:val="20"/>
              </w:rPr>
            </w:pPr>
            <w:r w:rsidRPr="00DB658F">
              <w:rPr>
                <w:rFonts w:asciiTheme="minorHAnsi" w:hAnsiTheme="minorHAnsi"/>
                <w:sz w:val="20"/>
              </w:rPr>
              <w:t xml:space="preserve">Police checks / Disclosure and Barring Service checks will also be undertaken for which employees / prospective employees are required to provide information and consent.  </w:t>
            </w:r>
            <w:r w:rsidRPr="00DB658F">
              <w:rPr>
                <w:rFonts w:asciiTheme="minorHAnsi" w:hAnsiTheme="minorHAnsi"/>
                <w:b/>
                <w:sz w:val="20"/>
              </w:rPr>
              <w:t xml:space="preserve">Candidates who have lived and worked abroad in the last five years will be required to seek good conduct references, or the equivalent, from the countries in which they worked, as a </w:t>
            </w:r>
            <w:r w:rsidRPr="00DB658F">
              <w:rPr>
                <w:rFonts w:asciiTheme="minorHAnsi" w:hAnsiTheme="minorHAnsi"/>
                <w:b/>
                <w:i/>
                <w:sz w:val="20"/>
              </w:rPr>
              <w:t>pre-requisite</w:t>
            </w:r>
            <w:r w:rsidRPr="00DB658F">
              <w:rPr>
                <w:rFonts w:asciiTheme="minorHAnsi" w:hAnsiTheme="minorHAnsi"/>
                <w:b/>
                <w:sz w:val="20"/>
              </w:rPr>
              <w:t xml:space="preserve"> of employment.</w:t>
            </w:r>
            <w:r w:rsidRPr="00DB658F">
              <w:rPr>
                <w:rFonts w:asciiTheme="minorHAnsi" w:hAnsiTheme="minorHAnsi"/>
                <w:sz w:val="20"/>
              </w:rPr>
              <w:t xml:space="preserve">  </w:t>
            </w:r>
          </w:p>
        </w:tc>
      </w:tr>
      <w:tr w:rsidR="00963FB1" w:rsidRPr="00DB658F" w14:paraId="29BF7272" w14:textId="77777777" w:rsidTr="009A37FB">
        <w:tc>
          <w:tcPr>
            <w:tcW w:w="1696" w:type="dxa"/>
            <w:shd w:val="clear" w:color="auto" w:fill="A7E4FF"/>
          </w:tcPr>
          <w:p w14:paraId="13A8A6F2" w14:textId="3BE8AAB6" w:rsidR="00963FB1" w:rsidRPr="00E803F8" w:rsidRDefault="00963FB1" w:rsidP="00963FB1">
            <w:pPr>
              <w:rPr>
                <w:rFonts w:asciiTheme="minorHAnsi" w:hAnsiTheme="minorHAnsi"/>
                <w:b/>
                <w:sz w:val="20"/>
              </w:rPr>
            </w:pPr>
            <w:r w:rsidRPr="00E803F8">
              <w:rPr>
                <w:rFonts w:asciiTheme="minorHAnsi" w:hAnsiTheme="minorHAnsi"/>
                <w:b/>
                <w:sz w:val="20"/>
              </w:rPr>
              <w:t xml:space="preserve">Health </w:t>
            </w:r>
          </w:p>
        </w:tc>
        <w:tc>
          <w:tcPr>
            <w:tcW w:w="7320" w:type="dxa"/>
          </w:tcPr>
          <w:p w14:paraId="0EFD62AE" w14:textId="1112D6C0" w:rsidR="00963FB1" w:rsidRPr="00DB658F" w:rsidRDefault="00963FB1" w:rsidP="00963FB1">
            <w:pPr>
              <w:rPr>
                <w:rFonts w:asciiTheme="minorHAnsi" w:hAnsiTheme="minorHAnsi"/>
                <w:sz w:val="20"/>
              </w:rPr>
            </w:pPr>
            <w:r w:rsidRPr="00DB658F">
              <w:rPr>
                <w:rFonts w:asciiTheme="minorHAnsi" w:hAnsiTheme="minorHAnsi"/>
                <w:sz w:val="20"/>
              </w:rPr>
              <w:t>Satisfactory completion of a health questionnaire.</w:t>
            </w:r>
          </w:p>
        </w:tc>
      </w:tr>
      <w:tr w:rsidR="00963FB1" w:rsidRPr="00DB658F" w14:paraId="2929DF18" w14:textId="77777777" w:rsidTr="009A37FB">
        <w:tc>
          <w:tcPr>
            <w:tcW w:w="1696" w:type="dxa"/>
            <w:shd w:val="clear" w:color="auto" w:fill="A7E4FF"/>
          </w:tcPr>
          <w:p w14:paraId="309652F6" w14:textId="77777777" w:rsidR="00963FB1" w:rsidRPr="00E803F8" w:rsidRDefault="00963FB1" w:rsidP="00963FB1">
            <w:pPr>
              <w:rPr>
                <w:rFonts w:asciiTheme="minorHAnsi" w:hAnsiTheme="minorHAnsi"/>
                <w:b/>
                <w:sz w:val="20"/>
              </w:rPr>
            </w:pPr>
            <w:r w:rsidRPr="00E803F8">
              <w:rPr>
                <w:rFonts w:asciiTheme="minorHAnsi" w:hAnsiTheme="minorHAnsi"/>
                <w:b/>
                <w:sz w:val="20"/>
              </w:rPr>
              <w:t>Prohibition order checks</w:t>
            </w:r>
          </w:p>
        </w:tc>
        <w:tc>
          <w:tcPr>
            <w:tcW w:w="7320" w:type="dxa"/>
          </w:tcPr>
          <w:p w14:paraId="11F96F27" w14:textId="6812748E" w:rsidR="00963FB1" w:rsidRPr="00DB658F" w:rsidRDefault="00963FB1" w:rsidP="008828B2">
            <w:pPr>
              <w:rPr>
                <w:rFonts w:asciiTheme="minorHAnsi" w:hAnsiTheme="minorHAnsi"/>
                <w:sz w:val="20"/>
              </w:rPr>
            </w:pPr>
            <w:r w:rsidRPr="00DB658F">
              <w:rPr>
                <w:rFonts w:asciiTheme="minorHAnsi" w:hAnsiTheme="minorHAnsi"/>
                <w:sz w:val="20"/>
              </w:rPr>
              <w:t xml:space="preserve">Prohibition order checks will be carried out for all teaching </w:t>
            </w:r>
            <w:r w:rsidR="008828B2">
              <w:rPr>
                <w:rFonts w:asciiTheme="minorHAnsi" w:hAnsiTheme="minorHAnsi"/>
                <w:sz w:val="20"/>
              </w:rPr>
              <w:t>and activity roles</w:t>
            </w:r>
            <w:r w:rsidRPr="00DB658F">
              <w:rPr>
                <w:rFonts w:asciiTheme="minorHAnsi" w:hAnsiTheme="minorHAnsi"/>
                <w:sz w:val="20"/>
              </w:rPr>
              <w:t xml:space="preserve"> and for senior management positions as appropriate</w:t>
            </w:r>
          </w:p>
        </w:tc>
      </w:tr>
    </w:tbl>
    <w:p w14:paraId="45D9F00B" w14:textId="77777777" w:rsidR="00B97D9C" w:rsidRDefault="00B97D9C"/>
    <w:tbl>
      <w:tblPr>
        <w:tblStyle w:val="TableGrid"/>
        <w:tblW w:w="0" w:type="auto"/>
        <w:tblLook w:val="04A0" w:firstRow="1" w:lastRow="0" w:firstColumn="1" w:lastColumn="0" w:noHBand="0" w:noVBand="1"/>
      </w:tblPr>
      <w:tblGrid>
        <w:gridCol w:w="1696"/>
        <w:gridCol w:w="7320"/>
      </w:tblGrid>
      <w:tr w:rsidR="00DB658F" w:rsidRPr="00DB658F" w14:paraId="2BB85E0A" w14:textId="77777777" w:rsidTr="009A37FB">
        <w:tc>
          <w:tcPr>
            <w:tcW w:w="9016" w:type="dxa"/>
            <w:gridSpan w:val="2"/>
            <w:shd w:val="clear" w:color="auto" w:fill="A7E4FF"/>
          </w:tcPr>
          <w:p w14:paraId="7CD5A8C4" w14:textId="77777777" w:rsidR="00DB658F" w:rsidRPr="00DB658F" w:rsidRDefault="00DB658F" w:rsidP="00241879">
            <w:pPr>
              <w:jc w:val="center"/>
              <w:rPr>
                <w:rFonts w:asciiTheme="minorHAnsi" w:hAnsiTheme="minorHAnsi"/>
                <w:b/>
                <w:sz w:val="20"/>
              </w:rPr>
            </w:pPr>
            <w:r w:rsidRPr="00DB658F">
              <w:rPr>
                <w:rFonts w:asciiTheme="minorHAnsi" w:hAnsiTheme="minorHAnsi"/>
                <w:b/>
                <w:sz w:val="20"/>
              </w:rPr>
              <w:t>HOW TO APPLY</w:t>
            </w:r>
          </w:p>
        </w:tc>
      </w:tr>
      <w:tr w:rsidR="00DB658F" w:rsidRPr="00DB658F" w14:paraId="270713B8" w14:textId="77777777" w:rsidTr="009A37FB">
        <w:tc>
          <w:tcPr>
            <w:tcW w:w="1696" w:type="dxa"/>
            <w:shd w:val="clear" w:color="auto" w:fill="A7E4FF"/>
          </w:tcPr>
          <w:p w14:paraId="5AFC82C4" w14:textId="77777777" w:rsidR="00DB658F" w:rsidRPr="00E803F8" w:rsidRDefault="00DB658F" w:rsidP="00241879">
            <w:pPr>
              <w:rPr>
                <w:rFonts w:asciiTheme="minorHAnsi" w:hAnsiTheme="minorHAnsi"/>
                <w:b/>
                <w:sz w:val="20"/>
              </w:rPr>
            </w:pPr>
            <w:r w:rsidRPr="00E803F8">
              <w:rPr>
                <w:rFonts w:asciiTheme="minorHAnsi" w:hAnsiTheme="minorHAnsi"/>
                <w:b/>
                <w:sz w:val="20"/>
              </w:rPr>
              <w:t>Applications</w:t>
            </w:r>
          </w:p>
        </w:tc>
        <w:tc>
          <w:tcPr>
            <w:tcW w:w="7320" w:type="dxa"/>
          </w:tcPr>
          <w:p w14:paraId="2E8B09E3" w14:textId="558072FC" w:rsidR="00DB658F" w:rsidRPr="004B3397" w:rsidRDefault="00775B5D" w:rsidP="00E803F8">
            <w:pPr>
              <w:rPr>
                <w:rFonts w:asciiTheme="minorHAnsi" w:hAnsiTheme="minorHAnsi" w:cstheme="minorHAnsi"/>
                <w:b/>
                <w:i/>
                <w:sz w:val="20"/>
              </w:rPr>
            </w:pPr>
            <w:r w:rsidRPr="008A034F">
              <w:rPr>
                <w:rFonts w:asciiTheme="minorHAnsi" w:hAnsiTheme="minorHAnsi" w:cstheme="minorHAnsi"/>
                <w:sz w:val="20"/>
              </w:rPr>
              <w:t xml:space="preserve">Applications must be made using the College’s standard application form which can be found on the College website at </w:t>
            </w:r>
            <w:hyperlink r:id="rId9" w:history="1">
              <w:r w:rsidRPr="00364806">
                <w:rPr>
                  <w:rStyle w:val="Hyperlink"/>
                  <w:rFonts w:asciiTheme="minorHAnsi" w:hAnsiTheme="minorHAnsi" w:cstheme="minorHAnsi"/>
                  <w:sz w:val="20"/>
                </w:rPr>
                <w:t>www.stclares.ac.uk/contact-us/summer-vacancies</w:t>
              </w:r>
            </w:hyperlink>
            <w:r>
              <w:rPr>
                <w:rFonts w:asciiTheme="minorHAnsi" w:hAnsiTheme="minorHAnsi" w:cstheme="minorHAnsi"/>
                <w:sz w:val="20"/>
              </w:rPr>
              <w:t xml:space="preserve">. </w:t>
            </w:r>
            <w:r w:rsidRPr="008A034F">
              <w:rPr>
                <w:rFonts w:asciiTheme="minorHAnsi" w:hAnsiTheme="minorHAnsi" w:cstheme="minorHAnsi"/>
                <w:b/>
                <w:i/>
                <w:sz w:val="20"/>
              </w:rPr>
              <w:t>CVs will only be accepted if accompanied by a St Clare’s application form.</w:t>
            </w:r>
          </w:p>
        </w:tc>
      </w:tr>
      <w:tr w:rsidR="00DB658F" w:rsidRPr="00DB658F" w14:paraId="402EB1F3" w14:textId="77777777" w:rsidTr="009A37FB">
        <w:tc>
          <w:tcPr>
            <w:tcW w:w="1696" w:type="dxa"/>
            <w:shd w:val="clear" w:color="auto" w:fill="A7E4FF"/>
          </w:tcPr>
          <w:p w14:paraId="558C53E8" w14:textId="77777777" w:rsidR="00DB658F" w:rsidRPr="00E803F8" w:rsidRDefault="00DB658F" w:rsidP="00241879">
            <w:pPr>
              <w:rPr>
                <w:rFonts w:asciiTheme="minorHAnsi" w:hAnsiTheme="minorHAnsi"/>
                <w:b/>
                <w:sz w:val="20"/>
              </w:rPr>
            </w:pPr>
            <w:r w:rsidRPr="00E803F8">
              <w:rPr>
                <w:rFonts w:asciiTheme="minorHAnsi" w:hAnsiTheme="minorHAnsi"/>
                <w:b/>
                <w:sz w:val="20"/>
              </w:rPr>
              <w:lastRenderedPageBreak/>
              <w:t>Email</w:t>
            </w:r>
          </w:p>
        </w:tc>
        <w:tc>
          <w:tcPr>
            <w:tcW w:w="7320" w:type="dxa"/>
          </w:tcPr>
          <w:p w14:paraId="037BD1DD" w14:textId="0BDE563C" w:rsidR="00963FB1" w:rsidRPr="004B3397" w:rsidRDefault="00DB658F" w:rsidP="00963FB1">
            <w:pPr>
              <w:rPr>
                <w:rFonts w:asciiTheme="minorHAnsi" w:hAnsiTheme="minorHAnsi" w:cstheme="minorHAnsi"/>
                <w:sz w:val="20"/>
              </w:rPr>
            </w:pPr>
            <w:r w:rsidRPr="004B3397">
              <w:rPr>
                <w:rFonts w:asciiTheme="minorHAnsi" w:hAnsiTheme="minorHAnsi" w:cstheme="minorHAnsi"/>
                <w:sz w:val="20"/>
              </w:rPr>
              <w:t xml:space="preserve">Applications </w:t>
            </w:r>
            <w:r w:rsidR="00963FB1" w:rsidRPr="004B3397">
              <w:rPr>
                <w:rFonts w:asciiTheme="minorHAnsi" w:hAnsiTheme="minorHAnsi" w:cstheme="minorHAnsi"/>
                <w:sz w:val="20"/>
              </w:rPr>
              <w:t xml:space="preserve">should be submitted by email to </w:t>
            </w:r>
            <w:hyperlink r:id="rId10" w:history="1">
              <w:r w:rsidR="00576A42" w:rsidRPr="003D3178">
                <w:rPr>
                  <w:rStyle w:val="Hyperlink"/>
                  <w:rFonts w:asciiTheme="minorHAnsi" w:hAnsiTheme="minorHAnsi" w:cstheme="minorHAnsi"/>
                  <w:sz w:val="20"/>
                </w:rPr>
                <w:t>summer.recruitment@stclares.ac.uk</w:t>
              </w:r>
            </w:hyperlink>
          </w:p>
        </w:tc>
      </w:tr>
      <w:tr w:rsidR="00DB658F" w:rsidRPr="00DB658F" w14:paraId="69AEA4CC" w14:textId="77777777" w:rsidTr="009A37FB">
        <w:tc>
          <w:tcPr>
            <w:tcW w:w="1696" w:type="dxa"/>
            <w:shd w:val="clear" w:color="auto" w:fill="A7E4FF"/>
          </w:tcPr>
          <w:p w14:paraId="5A6D86A0" w14:textId="77777777" w:rsidR="00DB658F" w:rsidRPr="00E803F8" w:rsidRDefault="00DB658F" w:rsidP="00241879">
            <w:pPr>
              <w:rPr>
                <w:rFonts w:asciiTheme="minorHAnsi" w:hAnsiTheme="minorHAnsi"/>
                <w:b/>
                <w:sz w:val="20"/>
              </w:rPr>
            </w:pPr>
            <w:r w:rsidRPr="00E803F8">
              <w:rPr>
                <w:rFonts w:asciiTheme="minorHAnsi" w:hAnsiTheme="minorHAnsi"/>
                <w:b/>
                <w:sz w:val="20"/>
              </w:rPr>
              <w:t>Post</w:t>
            </w:r>
          </w:p>
        </w:tc>
        <w:tc>
          <w:tcPr>
            <w:tcW w:w="7320" w:type="dxa"/>
          </w:tcPr>
          <w:p w14:paraId="46DEBABC" w14:textId="32A68929" w:rsidR="00DB658F" w:rsidRPr="004B3397" w:rsidRDefault="00E803F8" w:rsidP="00E803F8">
            <w:pPr>
              <w:rPr>
                <w:rFonts w:asciiTheme="minorHAnsi" w:hAnsiTheme="minorHAnsi" w:cstheme="minorHAnsi"/>
                <w:sz w:val="20"/>
              </w:rPr>
            </w:pPr>
            <w:r>
              <w:rPr>
                <w:rFonts w:asciiTheme="minorHAnsi" w:hAnsiTheme="minorHAnsi" w:cstheme="minorHAnsi"/>
                <w:sz w:val="20"/>
              </w:rPr>
              <w:t xml:space="preserve">Alternatively, send applications to </w:t>
            </w:r>
            <w:r w:rsidR="00B97D9C">
              <w:rPr>
                <w:rFonts w:asciiTheme="minorHAnsi" w:hAnsiTheme="minorHAnsi" w:cstheme="minorHAnsi"/>
                <w:sz w:val="20"/>
              </w:rPr>
              <w:t>the</w:t>
            </w:r>
            <w:r w:rsidR="00D92564">
              <w:rPr>
                <w:rFonts w:asciiTheme="minorHAnsi" w:hAnsiTheme="minorHAnsi" w:cstheme="minorHAnsi"/>
                <w:sz w:val="20"/>
              </w:rPr>
              <w:t xml:space="preserve"> </w:t>
            </w:r>
            <w:r w:rsidR="004A164A">
              <w:rPr>
                <w:rFonts w:asciiTheme="minorHAnsi" w:hAnsiTheme="minorHAnsi" w:cstheme="minorHAnsi"/>
                <w:sz w:val="20"/>
              </w:rPr>
              <w:t>Summer Academic Director</w:t>
            </w:r>
            <w:r w:rsidR="00D92564">
              <w:rPr>
                <w:rFonts w:asciiTheme="minorHAnsi" w:hAnsiTheme="minorHAnsi" w:cstheme="minorHAnsi"/>
                <w:sz w:val="20"/>
              </w:rPr>
              <w:t>,</w:t>
            </w:r>
            <w:r w:rsidR="00DB658F" w:rsidRPr="004B3397">
              <w:rPr>
                <w:rFonts w:asciiTheme="minorHAnsi" w:hAnsiTheme="minorHAnsi" w:cstheme="minorHAnsi"/>
                <w:sz w:val="20"/>
              </w:rPr>
              <w:t xml:space="preserve"> St Clare’s, Oxford, 139 Banbury Road, Oxford, OX2 7AL</w:t>
            </w:r>
          </w:p>
        </w:tc>
      </w:tr>
      <w:tr w:rsidR="00DB658F" w:rsidRPr="00DB658F" w14:paraId="6528855F" w14:textId="77777777" w:rsidTr="009A37FB">
        <w:tc>
          <w:tcPr>
            <w:tcW w:w="1696" w:type="dxa"/>
            <w:shd w:val="clear" w:color="auto" w:fill="A7E4FF"/>
          </w:tcPr>
          <w:p w14:paraId="6BF51287" w14:textId="77777777" w:rsidR="00DB658F" w:rsidRPr="00E803F8" w:rsidRDefault="00DB658F" w:rsidP="00241879">
            <w:pPr>
              <w:rPr>
                <w:rFonts w:asciiTheme="minorHAnsi" w:hAnsiTheme="minorHAnsi"/>
                <w:b/>
                <w:sz w:val="20"/>
              </w:rPr>
            </w:pPr>
            <w:r w:rsidRPr="00E803F8">
              <w:rPr>
                <w:rFonts w:asciiTheme="minorHAnsi" w:hAnsiTheme="minorHAnsi"/>
                <w:b/>
                <w:sz w:val="20"/>
              </w:rPr>
              <w:t>Contact us</w:t>
            </w:r>
          </w:p>
        </w:tc>
        <w:tc>
          <w:tcPr>
            <w:tcW w:w="7320" w:type="dxa"/>
          </w:tcPr>
          <w:p w14:paraId="03AB7EB5" w14:textId="12AF4A5D" w:rsidR="00DB658F" w:rsidRPr="004B3397" w:rsidRDefault="00DB658F" w:rsidP="00241879">
            <w:pPr>
              <w:rPr>
                <w:rFonts w:asciiTheme="minorHAnsi" w:hAnsiTheme="minorHAnsi" w:cstheme="minorHAnsi"/>
                <w:sz w:val="20"/>
              </w:rPr>
            </w:pPr>
            <w:r w:rsidRPr="004B3397">
              <w:rPr>
                <w:rFonts w:asciiTheme="minorHAnsi" w:hAnsiTheme="minorHAnsi" w:cstheme="minorHAnsi"/>
                <w:sz w:val="20"/>
              </w:rPr>
              <w:t xml:space="preserve">Email: </w:t>
            </w:r>
            <w:hyperlink r:id="rId11" w:history="1">
              <w:r w:rsidR="00576A42" w:rsidRPr="003D3178">
                <w:rPr>
                  <w:rStyle w:val="Hyperlink"/>
                  <w:rFonts w:asciiTheme="minorHAnsi" w:hAnsiTheme="minorHAnsi" w:cstheme="minorHAnsi"/>
                  <w:sz w:val="20"/>
                </w:rPr>
                <w:t>summer.recruitment@stclares.ac.uk</w:t>
              </w:r>
            </w:hyperlink>
            <w:r w:rsidR="00E803F8">
              <w:rPr>
                <w:rFonts w:asciiTheme="minorHAnsi" w:hAnsiTheme="minorHAnsi" w:cstheme="minorHAnsi"/>
                <w:sz w:val="20"/>
              </w:rPr>
              <w:t xml:space="preserve"> </w:t>
            </w:r>
            <w:r w:rsidRPr="004B3397">
              <w:rPr>
                <w:rFonts w:asciiTheme="minorHAnsi" w:hAnsiTheme="minorHAnsi" w:cstheme="minorHAnsi"/>
                <w:sz w:val="20"/>
              </w:rPr>
              <w:t>Tel:     01865 5</w:t>
            </w:r>
            <w:r w:rsidR="004A164A">
              <w:rPr>
                <w:rFonts w:asciiTheme="minorHAnsi" w:hAnsiTheme="minorHAnsi" w:cstheme="minorHAnsi"/>
                <w:sz w:val="20"/>
              </w:rPr>
              <w:t>52031</w:t>
            </w:r>
          </w:p>
        </w:tc>
      </w:tr>
      <w:tr w:rsidR="00DB658F" w:rsidRPr="00DB658F" w14:paraId="2D504C05" w14:textId="77777777" w:rsidTr="009A37FB">
        <w:tc>
          <w:tcPr>
            <w:tcW w:w="1696" w:type="dxa"/>
            <w:shd w:val="clear" w:color="auto" w:fill="A7E4FF"/>
          </w:tcPr>
          <w:p w14:paraId="5E918060" w14:textId="147DD3AE" w:rsidR="00DB658F" w:rsidRPr="00E803F8" w:rsidRDefault="00DB658F" w:rsidP="00241879">
            <w:pPr>
              <w:rPr>
                <w:rFonts w:asciiTheme="minorHAnsi" w:hAnsiTheme="minorHAnsi"/>
                <w:b/>
                <w:sz w:val="20"/>
              </w:rPr>
            </w:pPr>
            <w:r w:rsidRPr="00E803F8">
              <w:rPr>
                <w:rFonts w:asciiTheme="minorHAnsi" w:hAnsiTheme="minorHAnsi"/>
                <w:b/>
                <w:sz w:val="20"/>
              </w:rPr>
              <w:t xml:space="preserve">Deadline </w:t>
            </w:r>
          </w:p>
        </w:tc>
        <w:tc>
          <w:tcPr>
            <w:tcW w:w="7320" w:type="dxa"/>
          </w:tcPr>
          <w:p w14:paraId="0EF6CE2D" w14:textId="02D145E6" w:rsidR="00DB658F" w:rsidRPr="00E803F8" w:rsidRDefault="00E803F8" w:rsidP="00F1638B">
            <w:pPr>
              <w:rPr>
                <w:rFonts w:asciiTheme="minorHAnsi" w:hAnsiTheme="minorHAnsi" w:cstheme="minorHAnsi"/>
                <w:sz w:val="20"/>
                <w:highlight w:val="yellow"/>
              </w:rPr>
            </w:pPr>
            <w:r w:rsidRPr="00E803F8">
              <w:rPr>
                <w:rFonts w:asciiTheme="minorHAnsi" w:hAnsiTheme="minorHAnsi" w:cstheme="minorHAnsi"/>
                <w:sz w:val="20"/>
              </w:rPr>
              <w:t>Open until position is filled</w:t>
            </w:r>
            <w:r w:rsidR="007A0734" w:rsidRPr="00E803F8">
              <w:rPr>
                <w:rFonts w:asciiTheme="minorHAnsi" w:hAnsiTheme="minorHAnsi" w:cstheme="minorHAnsi"/>
                <w:sz w:val="20"/>
              </w:rPr>
              <w:t xml:space="preserve"> </w:t>
            </w:r>
          </w:p>
        </w:tc>
      </w:tr>
      <w:tr w:rsidR="00DB658F" w:rsidRPr="00DB658F" w14:paraId="0AD6D37F" w14:textId="77777777" w:rsidTr="009A37FB">
        <w:tc>
          <w:tcPr>
            <w:tcW w:w="1696" w:type="dxa"/>
            <w:shd w:val="clear" w:color="auto" w:fill="A7E4FF"/>
          </w:tcPr>
          <w:p w14:paraId="7C813414" w14:textId="77777777" w:rsidR="00DB658F" w:rsidRPr="00E803F8" w:rsidRDefault="00DB658F" w:rsidP="00241879">
            <w:pPr>
              <w:rPr>
                <w:rFonts w:asciiTheme="minorHAnsi" w:hAnsiTheme="minorHAnsi"/>
                <w:b/>
                <w:sz w:val="20"/>
              </w:rPr>
            </w:pPr>
            <w:r w:rsidRPr="00E803F8">
              <w:rPr>
                <w:rFonts w:asciiTheme="minorHAnsi" w:hAnsiTheme="minorHAnsi"/>
                <w:b/>
                <w:sz w:val="20"/>
              </w:rPr>
              <w:t>Interviews</w:t>
            </w:r>
          </w:p>
        </w:tc>
        <w:tc>
          <w:tcPr>
            <w:tcW w:w="7320" w:type="dxa"/>
          </w:tcPr>
          <w:p w14:paraId="450E8BDD" w14:textId="77777777" w:rsidR="00C4233C" w:rsidRPr="00FC1028" w:rsidRDefault="00C4233C" w:rsidP="00C4233C">
            <w:pPr>
              <w:rPr>
                <w:rFonts w:asciiTheme="minorHAnsi" w:hAnsiTheme="minorHAnsi" w:cstheme="minorHAnsi"/>
                <w:sz w:val="20"/>
              </w:rPr>
            </w:pPr>
            <w:r>
              <w:rPr>
                <w:rFonts w:asciiTheme="minorHAnsi" w:hAnsiTheme="minorHAnsi" w:cstheme="minorHAnsi"/>
                <w:sz w:val="20"/>
              </w:rPr>
              <w:t>Interviews are held by Skype or WhatsApp.</w:t>
            </w:r>
          </w:p>
          <w:p w14:paraId="40760627" w14:textId="5A1876C0" w:rsidR="00DB658F" w:rsidRPr="00E803F8" w:rsidRDefault="00C4233C" w:rsidP="00C4233C">
            <w:pPr>
              <w:rPr>
                <w:rFonts w:asciiTheme="minorHAnsi" w:hAnsiTheme="minorHAnsi" w:cstheme="minorHAnsi"/>
                <w:b/>
                <w:sz w:val="20"/>
              </w:rPr>
            </w:pPr>
            <w:r w:rsidRPr="00FC1028">
              <w:rPr>
                <w:rFonts w:asciiTheme="minorHAnsi" w:hAnsiTheme="minorHAnsi" w:cstheme="minorHAnsi"/>
                <w:sz w:val="20"/>
              </w:rPr>
              <w:t xml:space="preserve">The interview process </w:t>
            </w:r>
            <w:r>
              <w:rPr>
                <w:rFonts w:asciiTheme="minorHAnsi" w:hAnsiTheme="minorHAnsi" w:cstheme="minorHAnsi"/>
                <w:sz w:val="20"/>
              </w:rPr>
              <w:t>includes</w:t>
            </w:r>
            <w:r w:rsidRPr="00FC1028">
              <w:rPr>
                <w:rFonts w:asciiTheme="minorHAnsi" w:hAnsiTheme="minorHAnsi" w:cstheme="minorHAnsi"/>
                <w:sz w:val="20"/>
              </w:rPr>
              <w:t xml:space="preserve"> some testing of key attributes</w:t>
            </w:r>
            <w:r>
              <w:rPr>
                <w:rFonts w:asciiTheme="minorHAnsi" w:hAnsiTheme="minorHAnsi" w:cstheme="minorHAnsi"/>
                <w:sz w:val="20"/>
              </w:rPr>
              <w:t xml:space="preserve"> so access to email and a computer is necessary</w:t>
            </w:r>
            <w:r w:rsidRPr="00FC1028">
              <w:rPr>
                <w:rFonts w:asciiTheme="minorHAnsi" w:hAnsiTheme="minorHAnsi" w:cstheme="minorHAnsi"/>
                <w:sz w:val="20"/>
              </w:rPr>
              <w:t>.</w:t>
            </w:r>
          </w:p>
        </w:tc>
      </w:tr>
    </w:tbl>
    <w:p w14:paraId="33FEF7B9" w14:textId="243C86D5" w:rsidR="001A3EF4" w:rsidRPr="001A3EF4" w:rsidRDefault="001A3EF4" w:rsidP="00E803F8">
      <w:pPr>
        <w:tabs>
          <w:tab w:val="left" w:pos="3255"/>
        </w:tabs>
        <w:rPr>
          <w:rFonts w:asciiTheme="minorHAnsi" w:hAnsiTheme="minorHAnsi"/>
          <w:sz w:val="20"/>
        </w:rPr>
      </w:pPr>
    </w:p>
    <w:sectPr w:rsidR="001A3EF4" w:rsidRPr="001A3EF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10737" w14:textId="77777777" w:rsidR="00261AA5" w:rsidRDefault="00261AA5" w:rsidP="00261AA5">
      <w:r>
        <w:separator/>
      </w:r>
    </w:p>
  </w:endnote>
  <w:endnote w:type="continuationSeparator" w:id="0">
    <w:p w14:paraId="7FCD39B7" w14:textId="77777777" w:rsidR="00261AA5" w:rsidRDefault="00261AA5" w:rsidP="0026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 Gothic">
    <w:altName w:val="Courier New"/>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9FEAC" w14:textId="77777777" w:rsidR="00261AA5" w:rsidRDefault="00261AA5" w:rsidP="00261AA5">
      <w:r>
        <w:separator/>
      </w:r>
    </w:p>
  </w:footnote>
  <w:footnote w:type="continuationSeparator" w:id="0">
    <w:p w14:paraId="34D2CB21" w14:textId="77777777" w:rsidR="00261AA5" w:rsidRDefault="00261AA5" w:rsidP="00261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E4D86" w14:textId="6967AB6F" w:rsidR="00261AA5" w:rsidRDefault="00261AA5" w:rsidP="00261AA5">
    <w:pPr>
      <w:pStyle w:val="Header"/>
      <w:jc w:val="right"/>
    </w:pPr>
    <w:r>
      <w:rPr>
        <w:noProof/>
        <w:snapToGrid/>
        <w:lang w:eastAsia="en-GB"/>
      </w:rPr>
      <w:drawing>
        <wp:inline distT="0" distB="0" distL="0" distR="0" wp14:anchorId="4928C07A" wp14:editId="3B6CEB87">
          <wp:extent cx="3409315" cy="359410"/>
          <wp:effectExtent l="0" t="0" r="635"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315" cy="359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486"/>
    <w:multiLevelType w:val="hybridMultilevel"/>
    <w:tmpl w:val="25FA3B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FAC62F7"/>
    <w:multiLevelType w:val="hybridMultilevel"/>
    <w:tmpl w:val="CBC2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E01A5"/>
    <w:multiLevelType w:val="hybridMultilevel"/>
    <w:tmpl w:val="83086C8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20AF128D"/>
    <w:multiLevelType w:val="hybridMultilevel"/>
    <w:tmpl w:val="2E14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86021"/>
    <w:multiLevelType w:val="hybridMultilevel"/>
    <w:tmpl w:val="5EEA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1385F"/>
    <w:multiLevelType w:val="hybridMultilevel"/>
    <w:tmpl w:val="782A7BA2"/>
    <w:lvl w:ilvl="0" w:tplc="9452AB10">
      <w:start w:val="1"/>
      <w:numFmt w:val="decimal"/>
      <w:lvlText w:val="%1."/>
      <w:lvlJc w:val="left"/>
      <w:pPr>
        <w:ind w:left="567" w:hanging="567"/>
      </w:pPr>
      <w:rPr>
        <w:rFonts w:asciiTheme="minorHAnsi" w:eastAsia="Times New Roman" w:hAnsiTheme="minorHAnsi" w:cs="Arial" w:hint="default"/>
        <w:b w:val="0"/>
        <w:color w:val="auto"/>
        <w:spacing w:val="-20"/>
        <w:w w:val="1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8100782"/>
    <w:multiLevelType w:val="hybridMultilevel"/>
    <w:tmpl w:val="787CC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B06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1F24E8"/>
    <w:multiLevelType w:val="hybridMultilevel"/>
    <w:tmpl w:val="798C6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31E3F"/>
    <w:multiLevelType w:val="hybridMultilevel"/>
    <w:tmpl w:val="4E48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D436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466A83"/>
    <w:multiLevelType w:val="hybridMultilevel"/>
    <w:tmpl w:val="52308282"/>
    <w:lvl w:ilvl="0" w:tplc="09869598">
      <w:start w:val="1"/>
      <w:numFmt w:val="lowerLetter"/>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BE153F"/>
    <w:multiLevelType w:val="hybridMultilevel"/>
    <w:tmpl w:val="8DA8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286202"/>
    <w:multiLevelType w:val="multilevel"/>
    <w:tmpl w:val="6CAC979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3"/>
  </w:num>
  <w:num w:numId="3">
    <w:abstractNumId w:val="9"/>
  </w:num>
  <w:num w:numId="4">
    <w:abstractNumId w:val="1"/>
  </w:num>
  <w:num w:numId="5">
    <w:abstractNumId w:val="11"/>
  </w:num>
  <w:num w:numId="6">
    <w:abstractNumId w:val="7"/>
  </w:num>
  <w:num w:numId="7">
    <w:abstractNumId w:val="0"/>
  </w:num>
  <w:num w:numId="8">
    <w:abstractNumId w:val="10"/>
  </w:num>
  <w:num w:numId="9">
    <w:abstractNumId w:val="2"/>
  </w:num>
  <w:num w:numId="10">
    <w:abstractNumId w:val="8"/>
  </w:num>
  <w:num w:numId="11">
    <w:abstractNumId w:val="12"/>
  </w:num>
  <w:num w:numId="12">
    <w:abstractNumId w:val="4"/>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FF"/>
    <w:rsid w:val="00014626"/>
    <w:rsid w:val="000334E6"/>
    <w:rsid w:val="00050647"/>
    <w:rsid w:val="00094081"/>
    <w:rsid w:val="001136D9"/>
    <w:rsid w:val="0014318F"/>
    <w:rsid w:val="00167E13"/>
    <w:rsid w:val="00175568"/>
    <w:rsid w:val="00182B74"/>
    <w:rsid w:val="00184E10"/>
    <w:rsid w:val="0019347C"/>
    <w:rsid w:val="001A3EF4"/>
    <w:rsid w:val="002111ED"/>
    <w:rsid w:val="0021197C"/>
    <w:rsid w:val="00216695"/>
    <w:rsid w:val="00216F3A"/>
    <w:rsid w:val="00240876"/>
    <w:rsid w:val="00252BD0"/>
    <w:rsid w:val="00261AA5"/>
    <w:rsid w:val="002B1A51"/>
    <w:rsid w:val="002F2958"/>
    <w:rsid w:val="00300FC4"/>
    <w:rsid w:val="003173E4"/>
    <w:rsid w:val="00334891"/>
    <w:rsid w:val="003A6321"/>
    <w:rsid w:val="003C7695"/>
    <w:rsid w:val="003D2C34"/>
    <w:rsid w:val="003D5DE1"/>
    <w:rsid w:val="003D70C4"/>
    <w:rsid w:val="00451CCE"/>
    <w:rsid w:val="00466320"/>
    <w:rsid w:val="00487174"/>
    <w:rsid w:val="00493EA3"/>
    <w:rsid w:val="004A164A"/>
    <w:rsid w:val="004B3397"/>
    <w:rsid w:val="00516CE8"/>
    <w:rsid w:val="0055691A"/>
    <w:rsid w:val="00576A42"/>
    <w:rsid w:val="00611781"/>
    <w:rsid w:val="00623350"/>
    <w:rsid w:val="00647B7A"/>
    <w:rsid w:val="006701DC"/>
    <w:rsid w:val="006839EB"/>
    <w:rsid w:val="006927C3"/>
    <w:rsid w:val="006B7BD7"/>
    <w:rsid w:val="006D45B2"/>
    <w:rsid w:val="006F1CBB"/>
    <w:rsid w:val="00727A5E"/>
    <w:rsid w:val="00775B5D"/>
    <w:rsid w:val="007910DE"/>
    <w:rsid w:val="007A0734"/>
    <w:rsid w:val="007A6EB6"/>
    <w:rsid w:val="007D56F9"/>
    <w:rsid w:val="008124BF"/>
    <w:rsid w:val="00846DE2"/>
    <w:rsid w:val="008828B2"/>
    <w:rsid w:val="008A0076"/>
    <w:rsid w:val="00963FB1"/>
    <w:rsid w:val="009A37FB"/>
    <w:rsid w:val="00AC5C83"/>
    <w:rsid w:val="00AE3DC4"/>
    <w:rsid w:val="00B205BC"/>
    <w:rsid w:val="00B8298B"/>
    <w:rsid w:val="00B97D9C"/>
    <w:rsid w:val="00BB4BD0"/>
    <w:rsid w:val="00BD7814"/>
    <w:rsid w:val="00BF09D5"/>
    <w:rsid w:val="00C16102"/>
    <w:rsid w:val="00C326E9"/>
    <w:rsid w:val="00C339E2"/>
    <w:rsid w:val="00C4233C"/>
    <w:rsid w:val="00C622EC"/>
    <w:rsid w:val="00C6438F"/>
    <w:rsid w:val="00C85D61"/>
    <w:rsid w:val="00D152C1"/>
    <w:rsid w:val="00D15BFF"/>
    <w:rsid w:val="00D20768"/>
    <w:rsid w:val="00D90524"/>
    <w:rsid w:val="00D92564"/>
    <w:rsid w:val="00DB658F"/>
    <w:rsid w:val="00E51E23"/>
    <w:rsid w:val="00E53745"/>
    <w:rsid w:val="00E803F8"/>
    <w:rsid w:val="00EA7F9A"/>
    <w:rsid w:val="00EC5FE3"/>
    <w:rsid w:val="00EF2D24"/>
    <w:rsid w:val="00F10003"/>
    <w:rsid w:val="00F1638B"/>
    <w:rsid w:val="00F24D52"/>
    <w:rsid w:val="00F47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DFEE"/>
  <w15:chartTrackingRefBased/>
  <w15:docId w15:val="{10B8681E-D0A3-43B2-B229-3FF7C611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BFF"/>
    <w:pPr>
      <w:widowControl w:val="0"/>
      <w:spacing w:after="0" w:line="240" w:lineRule="auto"/>
    </w:pPr>
    <w:rPr>
      <w:rFonts w:ascii="Letter Gothic" w:eastAsia="Times New Roman" w:hAnsi="Letter Gothic"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15BFF"/>
    <w:pPr>
      <w:widowControl/>
      <w:ind w:right="-483"/>
      <w:jc w:val="center"/>
    </w:pPr>
    <w:rPr>
      <w:rFonts w:ascii="Times New Roman" w:hAnsi="Times New Roman"/>
      <w:b/>
      <w:snapToGrid/>
      <w:lang w:val="x-none"/>
    </w:rPr>
  </w:style>
  <w:style w:type="character" w:customStyle="1" w:styleId="TitleChar">
    <w:name w:val="Title Char"/>
    <w:basedOn w:val="DefaultParagraphFont"/>
    <w:link w:val="Title"/>
    <w:uiPriority w:val="10"/>
    <w:rsid w:val="00D15BFF"/>
    <w:rPr>
      <w:rFonts w:ascii="Times New Roman" w:eastAsia="Times New Roman" w:hAnsi="Times New Roman" w:cs="Times New Roman"/>
      <w:b/>
      <w:sz w:val="24"/>
      <w:szCs w:val="20"/>
      <w:lang w:val="x-none"/>
    </w:rPr>
  </w:style>
  <w:style w:type="paragraph" w:styleId="ListParagraph">
    <w:name w:val="List Paragraph"/>
    <w:basedOn w:val="Normal"/>
    <w:qFormat/>
    <w:rsid w:val="00D15BFF"/>
    <w:pPr>
      <w:ind w:left="720"/>
    </w:pPr>
  </w:style>
  <w:style w:type="character" w:styleId="Hyperlink">
    <w:name w:val="Hyperlink"/>
    <w:basedOn w:val="DefaultParagraphFont"/>
    <w:uiPriority w:val="99"/>
    <w:unhideWhenUsed/>
    <w:rsid w:val="00D15BFF"/>
    <w:rPr>
      <w:color w:val="0563C1" w:themeColor="hyperlink"/>
      <w:u w:val="single"/>
    </w:rPr>
  </w:style>
  <w:style w:type="table" w:styleId="TableGrid">
    <w:name w:val="Table Grid"/>
    <w:basedOn w:val="TableNormal"/>
    <w:uiPriority w:val="59"/>
    <w:rsid w:val="00DB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814"/>
    <w:rPr>
      <w:rFonts w:ascii="Segoe UI" w:eastAsia="Times New Roman" w:hAnsi="Segoe UI" w:cs="Segoe UI"/>
      <w:snapToGrid w:val="0"/>
      <w:sz w:val="18"/>
      <w:szCs w:val="18"/>
    </w:rPr>
  </w:style>
  <w:style w:type="paragraph" w:styleId="Header">
    <w:name w:val="header"/>
    <w:basedOn w:val="Normal"/>
    <w:link w:val="HeaderChar"/>
    <w:uiPriority w:val="99"/>
    <w:unhideWhenUsed/>
    <w:rsid w:val="00261AA5"/>
    <w:pPr>
      <w:tabs>
        <w:tab w:val="center" w:pos="4513"/>
        <w:tab w:val="right" w:pos="9026"/>
      </w:tabs>
    </w:pPr>
  </w:style>
  <w:style w:type="character" w:customStyle="1" w:styleId="HeaderChar">
    <w:name w:val="Header Char"/>
    <w:basedOn w:val="DefaultParagraphFont"/>
    <w:link w:val="Header"/>
    <w:uiPriority w:val="99"/>
    <w:rsid w:val="00261AA5"/>
    <w:rPr>
      <w:rFonts w:ascii="Letter Gothic" w:eastAsia="Times New Roman" w:hAnsi="Letter Gothic" w:cs="Times New Roman"/>
      <w:snapToGrid w:val="0"/>
      <w:sz w:val="24"/>
      <w:szCs w:val="20"/>
    </w:rPr>
  </w:style>
  <w:style w:type="paragraph" w:styleId="Footer">
    <w:name w:val="footer"/>
    <w:basedOn w:val="Normal"/>
    <w:link w:val="FooterChar"/>
    <w:uiPriority w:val="99"/>
    <w:unhideWhenUsed/>
    <w:rsid w:val="00261AA5"/>
    <w:pPr>
      <w:tabs>
        <w:tab w:val="center" w:pos="4513"/>
        <w:tab w:val="right" w:pos="9026"/>
      </w:tabs>
    </w:pPr>
  </w:style>
  <w:style w:type="character" w:customStyle="1" w:styleId="FooterChar">
    <w:name w:val="Footer Char"/>
    <w:basedOn w:val="DefaultParagraphFont"/>
    <w:link w:val="Footer"/>
    <w:uiPriority w:val="99"/>
    <w:rsid w:val="00261AA5"/>
    <w:rPr>
      <w:rFonts w:ascii="Letter Gothic" w:eastAsia="Times New Roman" w:hAnsi="Letter Gothic" w:cs="Times New Roman"/>
      <w:snapToGrid w:val="0"/>
      <w:sz w:val="24"/>
      <w:szCs w:val="20"/>
    </w:rPr>
  </w:style>
  <w:style w:type="character" w:styleId="UnresolvedMention">
    <w:name w:val="Unresolved Mention"/>
    <w:basedOn w:val="DefaultParagraphFont"/>
    <w:uiPriority w:val="99"/>
    <w:semiHidden/>
    <w:unhideWhenUsed/>
    <w:rsid w:val="00576A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76468">
      <w:bodyDiv w:val="1"/>
      <w:marLeft w:val="0"/>
      <w:marRight w:val="0"/>
      <w:marTop w:val="0"/>
      <w:marBottom w:val="0"/>
      <w:divBdr>
        <w:top w:val="none" w:sz="0" w:space="0" w:color="auto"/>
        <w:left w:val="none" w:sz="0" w:space="0" w:color="auto"/>
        <w:bottom w:val="none" w:sz="0" w:space="0" w:color="auto"/>
        <w:right w:val="none" w:sz="0" w:space="0" w:color="auto"/>
      </w:divBdr>
    </w:div>
    <w:div w:id="1050348147">
      <w:bodyDiv w:val="1"/>
      <w:marLeft w:val="0"/>
      <w:marRight w:val="0"/>
      <w:marTop w:val="0"/>
      <w:marBottom w:val="0"/>
      <w:divBdr>
        <w:top w:val="none" w:sz="0" w:space="0" w:color="auto"/>
        <w:left w:val="none" w:sz="0" w:space="0" w:color="auto"/>
        <w:bottom w:val="none" w:sz="0" w:space="0" w:color="auto"/>
        <w:right w:val="none" w:sz="0" w:space="0" w:color="auto"/>
      </w:divBdr>
    </w:div>
    <w:div w:id="207797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browse/visas-immig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clares.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mmer.recruitment@stclares.ac.uk" TargetMode="External"/><Relationship Id="rId5" Type="http://schemas.openxmlformats.org/officeDocument/2006/relationships/footnotes" Target="footnotes.xml"/><Relationship Id="rId10" Type="http://schemas.openxmlformats.org/officeDocument/2006/relationships/hyperlink" Target="mailto:summer.recruitment@stclares.ac.uk" TargetMode="External"/><Relationship Id="rId4" Type="http://schemas.openxmlformats.org/officeDocument/2006/relationships/webSettings" Target="webSettings.xml"/><Relationship Id="rId9" Type="http://schemas.openxmlformats.org/officeDocument/2006/relationships/hyperlink" Target="http://www.stclares.ac.uk/contact-us/summer-vacanc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Denise Hopgood</cp:lastModifiedBy>
  <cp:revision>3</cp:revision>
  <cp:lastPrinted>2018-12-05T15:42:00Z</cp:lastPrinted>
  <dcterms:created xsi:type="dcterms:W3CDTF">2021-10-07T12:15:00Z</dcterms:created>
  <dcterms:modified xsi:type="dcterms:W3CDTF">2021-11-04T11:10:00Z</dcterms:modified>
</cp:coreProperties>
</file>